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7044DA" w14:textId="77777777" w:rsidR="004662AC" w:rsidRPr="00C27CE2" w:rsidRDefault="004662AC" w:rsidP="004662AC">
      <w:pPr>
        <w:pStyle w:val="a5"/>
        <w:jc w:val="center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C27CE2">
        <w:rPr>
          <w:rFonts w:ascii="Times New Roman" w:hAnsi="Times New Roman" w:cs="Times New Roman"/>
          <w:i/>
          <w:iCs/>
          <w:sz w:val="24"/>
          <w:szCs w:val="24"/>
          <w:lang w:val="kk-KZ"/>
        </w:rPr>
        <w:t>Изображение государственного Герба Республики Казахстан</w:t>
      </w:r>
    </w:p>
    <w:p w14:paraId="760E35BC" w14:textId="77777777" w:rsidR="004662AC" w:rsidRPr="00C27CE2" w:rsidRDefault="004662AC" w:rsidP="005F2DDC">
      <w:pPr>
        <w:widowControl/>
        <w:pBdr>
          <w:bottom w:val="single" w:sz="12" w:space="1" w:color="auto"/>
        </w:pBdr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3065A2" w14:textId="77777777" w:rsidR="005F2DDC" w:rsidRPr="00C27CE2" w:rsidRDefault="005F2DDC" w:rsidP="005F2DDC">
      <w:pPr>
        <w:widowControl/>
        <w:pBdr>
          <w:bottom w:val="single" w:sz="12" w:space="1" w:color="auto"/>
        </w:pBdr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7CE2">
        <w:rPr>
          <w:rFonts w:ascii="Times New Roman" w:hAnsi="Times New Roman" w:cs="Times New Roman"/>
          <w:b/>
          <w:sz w:val="24"/>
          <w:szCs w:val="24"/>
        </w:rPr>
        <w:t>НАЦИОНАЛЬНЫЙ СТАНДАРТ РЕСПУБЛИКИ КАЗАХСТАН</w:t>
      </w:r>
    </w:p>
    <w:p w14:paraId="4DB7C6E7" w14:textId="77777777" w:rsidR="005F2DDC" w:rsidRPr="00C27CE2" w:rsidRDefault="005F2DDC" w:rsidP="005F2DD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565799" w14:textId="77777777" w:rsidR="005F2DDC" w:rsidRPr="00C27CE2" w:rsidRDefault="005F2DDC" w:rsidP="005F2DD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6B4D97" w14:textId="77777777" w:rsidR="005F2DDC" w:rsidRPr="00C27CE2" w:rsidRDefault="005F2DDC" w:rsidP="005F2DD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8C7EDC" w14:textId="77777777" w:rsidR="00BC7064" w:rsidRPr="00C27CE2" w:rsidRDefault="00BC7064" w:rsidP="005F2DD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EB9210" w14:textId="77777777" w:rsidR="00BC7064" w:rsidRPr="00C27CE2" w:rsidRDefault="00BC7064" w:rsidP="005F2DD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4F6F58" w14:textId="77777777" w:rsidR="00BC7064" w:rsidRPr="00C27CE2" w:rsidRDefault="00BC7064" w:rsidP="005F2DD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6F3C70" w14:textId="77777777" w:rsidR="00BC7064" w:rsidRPr="00C27CE2" w:rsidRDefault="00BC7064" w:rsidP="005F2DD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6E7ABD" w14:textId="77777777" w:rsidR="00247EE1" w:rsidRPr="00C27CE2" w:rsidRDefault="00247EE1" w:rsidP="005F2DD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678DA2" w14:textId="77777777" w:rsidR="00247EE1" w:rsidRPr="00C27CE2" w:rsidRDefault="00247EE1" w:rsidP="005F2DD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B16C1F" w14:textId="77777777" w:rsidR="00247EE1" w:rsidRPr="00C27CE2" w:rsidRDefault="00247EE1" w:rsidP="005F2DD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AC6080" w14:textId="77777777" w:rsidR="00381125" w:rsidRPr="00C27CE2" w:rsidRDefault="00381125" w:rsidP="005F2DD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7AE1EE" w14:textId="77777777" w:rsidR="00381125" w:rsidRPr="00C27CE2" w:rsidRDefault="00381125" w:rsidP="005F2DD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D4623D" w14:textId="29421C8F" w:rsidR="00C102E9" w:rsidRDefault="00C102E9" w:rsidP="001E562D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bookmarkStart w:id="0" w:name="_Hlk159854749"/>
      <w:r w:rsidRPr="00C102E9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НАУЧНЫЕ ИССЛЕДОВАНИЯ И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ПОСТАНОВКА НА</w:t>
      </w:r>
      <w:r w:rsidRPr="00C102E9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 ПРОИЗВОДСТВО</w:t>
      </w:r>
    </w:p>
    <w:p w14:paraId="18FC61AC" w14:textId="77777777" w:rsidR="00C102E9" w:rsidRDefault="00C102E9" w:rsidP="001E562D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14:paraId="08BB6941" w14:textId="31C9778E" w:rsidR="00381125" w:rsidRPr="00C27CE2" w:rsidRDefault="00C102E9" w:rsidP="001E562D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102E9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Общие требования к проведению работ, структуре и оформлению отчетов</w:t>
      </w:r>
    </w:p>
    <w:bookmarkEnd w:id="0"/>
    <w:p w14:paraId="59BCAFE1" w14:textId="512306BD" w:rsidR="001E562D" w:rsidRDefault="001E562D" w:rsidP="001E562D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47C66C2F" w14:textId="77777777" w:rsidR="00AC7F48" w:rsidRPr="00C27CE2" w:rsidRDefault="00AC7F48" w:rsidP="001E562D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70563ADD" w14:textId="1859C9E9" w:rsidR="005F2DDC" w:rsidRPr="00C27CE2" w:rsidRDefault="005F2DDC" w:rsidP="00247EE1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C27CE2">
        <w:rPr>
          <w:rFonts w:ascii="Times New Roman" w:hAnsi="Times New Roman" w:cs="Times New Roman"/>
          <w:b/>
          <w:sz w:val="24"/>
          <w:szCs w:val="24"/>
          <w:lang w:val="de-DE"/>
        </w:rPr>
        <w:t>СТ РК</w:t>
      </w:r>
      <w:r w:rsidR="00EC23A4" w:rsidRPr="00C27CE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14:paraId="371D1F41" w14:textId="77777777" w:rsidR="003D3F9F" w:rsidRPr="00C27CE2" w:rsidRDefault="003D3F9F" w:rsidP="00412453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44DAE6" w14:textId="77777777" w:rsidR="00F13C6D" w:rsidRPr="00C27CE2" w:rsidRDefault="00F13C6D" w:rsidP="00412453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5E314D" w14:textId="77777777" w:rsidR="00F13C6D" w:rsidRPr="00C27CE2" w:rsidRDefault="00F13C6D" w:rsidP="00412453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5657CC35" w14:textId="77777777" w:rsidR="001E562D" w:rsidRPr="00C27CE2" w:rsidRDefault="001E562D" w:rsidP="00412453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7FB45F9D" w14:textId="77777777" w:rsidR="00BC7064" w:rsidRPr="00C27CE2" w:rsidRDefault="00BC7064" w:rsidP="00412453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5C50AD6" w14:textId="77777777" w:rsidR="00247EE1" w:rsidRPr="00C27CE2" w:rsidRDefault="00247EE1" w:rsidP="00412453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8173180" w14:textId="77777777" w:rsidR="001E562D" w:rsidRPr="00C27CE2" w:rsidRDefault="001E562D" w:rsidP="00412453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BBA4588" w14:textId="77777777" w:rsidR="001E562D" w:rsidRPr="00C27CE2" w:rsidRDefault="001E562D" w:rsidP="00412453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B974D8F" w14:textId="77777777" w:rsidR="001E562D" w:rsidRPr="00C27CE2" w:rsidRDefault="001E562D" w:rsidP="00412453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33D96E0" w14:textId="77777777" w:rsidR="00247EE1" w:rsidRPr="00C27CE2" w:rsidRDefault="00247EE1" w:rsidP="00412453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CD1CEC3" w14:textId="77777777" w:rsidR="005F2DDC" w:rsidRPr="00C27CE2" w:rsidRDefault="00916E58" w:rsidP="006A233B">
      <w:pPr>
        <w:widowControl/>
        <w:autoSpaceDE/>
        <w:adjustRightInd/>
        <w:jc w:val="center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27CE2">
        <w:rPr>
          <w:rFonts w:ascii="Times New Roman" w:hAnsi="Times New Roman" w:cs="Times New Roman"/>
          <w:i/>
          <w:sz w:val="24"/>
          <w:szCs w:val="24"/>
        </w:rPr>
        <w:t>Настоящий проект стандарта</w:t>
      </w:r>
      <w:r w:rsidR="00412453" w:rsidRPr="00C27CE2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C27CE2">
        <w:rPr>
          <w:rFonts w:ascii="Times New Roman" w:hAnsi="Times New Roman" w:cs="Times New Roman"/>
          <w:i/>
          <w:sz w:val="24"/>
          <w:szCs w:val="24"/>
        </w:rPr>
        <w:t>не подлежит применению до его утверждения</w:t>
      </w:r>
    </w:p>
    <w:p w14:paraId="77F6024D" w14:textId="77777777" w:rsidR="005F2DDC" w:rsidRPr="00C27CE2" w:rsidRDefault="005F2DDC" w:rsidP="00412453">
      <w:pPr>
        <w:widowControl/>
        <w:autoSpaceDE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14:paraId="33C340A8" w14:textId="77777777" w:rsidR="005F2DDC" w:rsidRPr="00C27CE2" w:rsidRDefault="005F2DDC" w:rsidP="005F2DDC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942A19" w14:textId="77777777" w:rsidR="005F2DDC" w:rsidRPr="00C27CE2" w:rsidRDefault="005F2DDC" w:rsidP="005F2DDC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1FDC59" w14:textId="223113A7" w:rsidR="00412453" w:rsidRDefault="00412453" w:rsidP="005F2DDC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CBB992" w14:textId="3BB96B6D" w:rsidR="00AC7F48" w:rsidRDefault="00AC7F48" w:rsidP="005F2DDC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498736" w14:textId="51D5055F" w:rsidR="00AC7F48" w:rsidRDefault="00AC7F48" w:rsidP="005F2DDC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3BF6C8" w14:textId="77777777" w:rsidR="00AC7F48" w:rsidRPr="00C27CE2" w:rsidRDefault="00AC7F48" w:rsidP="005F2DDC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C58819" w14:textId="77777777" w:rsidR="005F2DDC" w:rsidRPr="00C27CE2" w:rsidRDefault="005F2DDC" w:rsidP="005F2DDC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02D610" w14:textId="77777777" w:rsidR="00816008" w:rsidRPr="00C27CE2" w:rsidRDefault="00816008" w:rsidP="005F2DDC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DAF962" w14:textId="77777777" w:rsidR="00F13C6D" w:rsidRPr="00C27CE2" w:rsidRDefault="00F13C6D" w:rsidP="005F2DDC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F56C3A" w14:textId="77777777" w:rsidR="00864E66" w:rsidRPr="00C27CE2" w:rsidRDefault="00864E66" w:rsidP="005F2DDC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45CC4D" w14:textId="77777777" w:rsidR="00247EE1" w:rsidRPr="00C27CE2" w:rsidRDefault="00247EE1" w:rsidP="005F2DDC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BBA114" w14:textId="77777777" w:rsidR="005F2DDC" w:rsidRPr="00C27CE2" w:rsidRDefault="005F2DDC" w:rsidP="005F2DDC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7CE2">
        <w:rPr>
          <w:rFonts w:ascii="Times New Roman" w:hAnsi="Times New Roman" w:cs="Times New Roman"/>
          <w:b/>
          <w:sz w:val="24"/>
          <w:szCs w:val="24"/>
        </w:rPr>
        <w:t xml:space="preserve">Комитета технического регулирования и метрологии </w:t>
      </w:r>
    </w:p>
    <w:p w14:paraId="0D1F66D1" w14:textId="77777777" w:rsidR="005F2DDC" w:rsidRPr="00C27CE2" w:rsidRDefault="005F2DDC" w:rsidP="005F2DDC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7CE2">
        <w:rPr>
          <w:rFonts w:ascii="Times New Roman" w:hAnsi="Times New Roman" w:cs="Times New Roman"/>
          <w:b/>
          <w:sz w:val="24"/>
          <w:szCs w:val="24"/>
        </w:rPr>
        <w:t>Министерство торговли и интеграции Республики Казахстан</w:t>
      </w:r>
    </w:p>
    <w:p w14:paraId="08B81EA5" w14:textId="77777777" w:rsidR="00247EE1" w:rsidRPr="00C27CE2" w:rsidRDefault="005F2DDC" w:rsidP="00247EE1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27CE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(Госстандарт)</w:t>
      </w:r>
    </w:p>
    <w:p w14:paraId="753790CE" w14:textId="77777777" w:rsidR="00FC6DF9" w:rsidRPr="00C27CE2" w:rsidRDefault="00FC6DF9" w:rsidP="00247EE1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E2248C2" w14:textId="644E106B" w:rsidR="00FC6DF9" w:rsidRPr="00C27CE2" w:rsidRDefault="005F2DDC" w:rsidP="00FC6DF9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7CE2">
        <w:rPr>
          <w:rFonts w:ascii="Times New Roman" w:hAnsi="Times New Roman" w:cs="Times New Roman"/>
          <w:b/>
          <w:sz w:val="24"/>
          <w:szCs w:val="24"/>
        </w:rPr>
        <w:t>Астана</w:t>
      </w:r>
      <w:r w:rsidR="00FC6DF9" w:rsidRPr="00C27CE2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18A1308" w14:textId="77777777" w:rsidR="005F2DDC" w:rsidRPr="00C27CE2" w:rsidRDefault="005F2DDC" w:rsidP="00A444E1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4"/>
          <w:szCs w:val="24"/>
          <w:lang w:val="x-none"/>
        </w:rPr>
      </w:pPr>
      <w:r w:rsidRPr="00C27CE2">
        <w:rPr>
          <w:rFonts w:ascii="Times New Roman" w:hAnsi="Times New Roman" w:cs="Times New Roman"/>
          <w:b/>
          <w:bCs/>
          <w:sz w:val="24"/>
          <w:szCs w:val="24"/>
          <w:lang w:val="x-none"/>
        </w:rPr>
        <w:lastRenderedPageBreak/>
        <w:t>Предисловие</w:t>
      </w:r>
    </w:p>
    <w:p w14:paraId="7908C822" w14:textId="77777777" w:rsidR="00A444E1" w:rsidRPr="00C27CE2" w:rsidRDefault="00A444E1" w:rsidP="00A444E1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4"/>
          <w:szCs w:val="24"/>
          <w:lang w:val="x-none"/>
        </w:rPr>
      </w:pPr>
    </w:p>
    <w:p w14:paraId="60F2C353" w14:textId="253920B4" w:rsidR="000C1BD3" w:rsidRPr="00C27CE2" w:rsidRDefault="005F2DDC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7CE2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381125" w:rsidRPr="00C27CE2">
        <w:rPr>
          <w:rFonts w:ascii="Times New Roman" w:eastAsia="SimSun" w:hAnsi="Times New Roman" w:cs="Times New Roman"/>
          <w:b/>
          <w:sz w:val="24"/>
          <w:szCs w:val="24"/>
        </w:rPr>
        <w:t>РАЗРАБОТАН</w:t>
      </w:r>
      <w:r w:rsidR="00A74B13" w:rsidRPr="00C27CE2">
        <w:rPr>
          <w:rFonts w:ascii="Times New Roman" w:eastAsia="SimSun" w:hAnsi="Times New Roman" w:cs="Times New Roman"/>
          <w:b/>
          <w:sz w:val="24"/>
          <w:szCs w:val="24"/>
        </w:rPr>
        <w:t xml:space="preserve"> И </w:t>
      </w:r>
      <w:r w:rsidR="00A74B13" w:rsidRPr="00C27CE2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ВНЕСЕН </w:t>
      </w:r>
      <w:r w:rsidR="00FC6DF9" w:rsidRPr="00C27CE2">
        <w:rPr>
          <w:rFonts w:ascii="Times New Roman" w:hAnsi="Times New Roman" w:cs="Times New Roman"/>
          <w:sz w:val="24"/>
          <w:szCs w:val="24"/>
        </w:rPr>
        <w:t>Р</w:t>
      </w:r>
      <w:r w:rsidR="00381125" w:rsidRPr="00C27CE2">
        <w:rPr>
          <w:rFonts w:ascii="Times New Roman" w:hAnsi="Times New Roman" w:cs="Times New Roman"/>
          <w:sz w:val="24"/>
          <w:szCs w:val="24"/>
        </w:rPr>
        <w:t>еспубликанским государственным предприятием</w:t>
      </w:r>
      <w:r w:rsidR="00FC6DF9" w:rsidRPr="00C27CE2">
        <w:rPr>
          <w:rFonts w:ascii="Times New Roman" w:hAnsi="Times New Roman" w:cs="Times New Roman"/>
          <w:sz w:val="24"/>
          <w:szCs w:val="24"/>
        </w:rPr>
        <w:t xml:space="preserve"> «Казахстанский институт стандартизации и метрологии» Комитета технического регулирования и метрологии Министерства </w:t>
      </w:r>
      <w:r w:rsidR="00FC6DF9" w:rsidRPr="00C27CE2">
        <w:rPr>
          <w:rFonts w:ascii="Times New Roman" w:hAnsi="Times New Roman" w:cs="Times New Roman"/>
          <w:bCs/>
          <w:sz w:val="24"/>
          <w:szCs w:val="24"/>
        </w:rPr>
        <w:t>торговли и интеграции</w:t>
      </w:r>
      <w:r w:rsidR="00FC6DF9" w:rsidRPr="00C27CE2">
        <w:rPr>
          <w:rFonts w:ascii="Times New Roman" w:hAnsi="Times New Roman" w:cs="Times New Roman"/>
          <w:sz w:val="24"/>
          <w:szCs w:val="24"/>
        </w:rPr>
        <w:t xml:space="preserve"> Республики Казахстан</w:t>
      </w:r>
      <w:r w:rsidR="00381125" w:rsidRPr="00C27CE2">
        <w:rPr>
          <w:rFonts w:ascii="Times New Roman" w:hAnsi="Times New Roman" w:cs="Times New Roman"/>
          <w:sz w:val="24"/>
          <w:szCs w:val="24"/>
        </w:rPr>
        <w:t xml:space="preserve"> (РГП «</w:t>
      </w:r>
      <w:proofErr w:type="spellStart"/>
      <w:r w:rsidR="00381125" w:rsidRPr="00C27CE2">
        <w:rPr>
          <w:rFonts w:ascii="Times New Roman" w:hAnsi="Times New Roman" w:cs="Times New Roman"/>
          <w:sz w:val="24"/>
          <w:szCs w:val="24"/>
        </w:rPr>
        <w:t>КазСтандарт</w:t>
      </w:r>
      <w:proofErr w:type="spellEnd"/>
      <w:r w:rsidR="00381125" w:rsidRPr="00C27CE2">
        <w:rPr>
          <w:rFonts w:ascii="Times New Roman" w:hAnsi="Times New Roman" w:cs="Times New Roman"/>
          <w:sz w:val="24"/>
          <w:szCs w:val="24"/>
        </w:rPr>
        <w:t>»)</w:t>
      </w:r>
    </w:p>
    <w:p w14:paraId="5C3C3479" w14:textId="77777777" w:rsidR="000C1BD3" w:rsidRPr="00C27CE2" w:rsidRDefault="000C1BD3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CB5E053" w14:textId="12E8BD65" w:rsidR="000C1BD3" w:rsidRPr="00C27CE2" w:rsidRDefault="005F2DDC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7CE2">
        <w:rPr>
          <w:rFonts w:ascii="Times New Roman" w:hAnsi="Times New Roman" w:cs="Times New Roman"/>
          <w:b/>
          <w:sz w:val="24"/>
          <w:szCs w:val="24"/>
        </w:rPr>
        <w:t>2</w:t>
      </w:r>
      <w:r w:rsidR="000C1BD3" w:rsidRPr="00C27C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/>
          <w:sz w:val="24"/>
          <w:szCs w:val="24"/>
        </w:rPr>
        <w:t xml:space="preserve">УТВЕРЖДЕН И ВВЕДЕН В ДЕЙСТВИЕ </w:t>
      </w:r>
      <w:r w:rsidR="00FC6DF9" w:rsidRPr="00C27CE2">
        <w:rPr>
          <w:rFonts w:ascii="Times New Roman" w:hAnsi="Times New Roman" w:cs="Times New Roman"/>
          <w:sz w:val="24"/>
          <w:szCs w:val="24"/>
        </w:rPr>
        <w:t xml:space="preserve">Приказом Председателя Комитета технического регулирования и метрологии Министерства </w:t>
      </w:r>
      <w:r w:rsidR="00FC6DF9" w:rsidRPr="00C27CE2">
        <w:rPr>
          <w:rFonts w:ascii="Times New Roman" w:hAnsi="Times New Roman" w:cs="Times New Roman"/>
          <w:bCs/>
          <w:sz w:val="24"/>
          <w:szCs w:val="24"/>
        </w:rPr>
        <w:t>торговли и интеграции</w:t>
      </w:r>
      <w:r w:rsidR="00FC6DF9" w:rsidRPr="00C27CE2">
        <w:rPr>
          <w:rFonts w:ascii="Times New Roman" w:hAnsi="Times New Roman" w:cs="Times New Roman"/>
          <w:sz w:val="24"/>
          <w:szCs w:val="24"/>
        </w:rPr>
        <w:t xml:space="preserve"> Республики Казахстан от «___» ___________ №_____</w:t>
      </w:r>
    </w:p>
    <w:p w14:paraId="386B85E0" w14:textId="77777777" w:rsidR="000C1BD3" w:rsidRPr="00C27CE2" w:rsidRDefault="000C1BD3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3E827A0" w14:textId="26A66179" w:rsidR="00C102E9" w:rsidRPr="00C102E9" w:rsidRDefault="005F2DDC" w:rsidP="00C102E9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C27CE2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381125" w:rsidRPr="00C27C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102E9" w:rsidRPr="00C102E9">
        <w:rPr>
          <w:rFonts w:ascii="Times New Roman" w:hAnsi="Times New Roman" w:cs="Times New Roman"/>
          <w:sz w:val="24"/>
          <w:szCs w:val="24"/>
          <w:lang w:val="kk-KZ"/>
        </w:rPr>
        <w:t>Настоящий стандарт разработан с учетом требований ГОСТ 7.32</w:t>
      </w:r>
      <w:r w:rsidR="00C102E9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C102E9" w:rsidRPr="00C102E9">
        <w:rPr>
          <w:rFonts w:ascii="Times New Roman" w:hAnsi="Times New Roman" w:cs="Times New Roman"/>
          <w:sz w:val="24"/>
          <w:szCs w:val="24"/>
          <w:lang w:val="kk-KZ"/>
        </w:rPr>
        <w:t>2017 Система стандартов по информации, библиотечному и издательскому делу. Отчет о научно-исследовательской работе. Структура и правила оформления, ГОСТ Р 15.101-2021 Система разработки и постановки продукции на производство. Порядок выполнения научно-исследовательских работ.</w:t>
      </w:r>
      <w:r w:rsidR="00C102E9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</w:p>
    <w:p w14:paraId="0F1D3E69" w14:textId="77777777" w:rsidR="00381125" w:rsidRPr="00C27CE2" w:rsidRDefault="00381125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54A890E" w14:textId="2977DF64" w:rsidR="000C1BD3" w:rsidRPr="00C27CE2" w:rsidRDefault="00A11712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="000C1BD3" w:rsidRPr="00C27C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466C"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ВВЕДЕН</w:t>
      </w:r>
      <w:r w:rsidR="000E466C" w:rsidRPr="00C27CE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00A5E"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ВПЕРВЫЕ</w:t>
      </w:r>
      <w:r w:rsidR="000E466C" w:rsidRPr="00C27CE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bookmarkStart w:id="1" w:name="_Hlk114648064"/>
    </w:p>
    <w:p w14:paraId="7778C436" w14:textId="77777777" w:rsidR="000C1BD3" w:rsidRPr="00C27CE2" w:rsidRDefault="000C1BD3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FB0AC42" w14:textId="77777777" w:rsidR="00FC6DF9" w:rsidRPr="00C27CE2" w:rsidRDefault="00FC6DF9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355C52D" w14:textId="77777777" w:rsidR="000C1BD3" w:rsidRPr="00C27CE2" w:rsidRDefault="005F2DDC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</w:t>
      </w:r>
      <w:r w:rsidR="000C1BD3"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в периодически издаваемом информационном каталоге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  <w:bookmarkEnd w:id="1"/>
    </w:p>
    <w:p w14:paraId="4C7A1C4C" w14:textId="77777777" w:rsidR="000C1BD3" w:rsidRPr="00C27CE2" w:rsidRDefault="000C1BD3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742A9417" w14:textId="77777777" w:rsidR="00FC6DF9" w:rsidRPr="00C27CE2" w:rsidRDefault="00FC6DF9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4EDB814" w14:textId="77777777" w:rsidR="00381125" w:rsidRPr="00C27CE2" w:rsidRDefault="00381125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1E7E615" w14:textId="77777777" w:rsidR="00381125" w:rsidRPr="00C27CE2" w:rsidRDefault="00381125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987005" w14:textId="77777777" w:rsidR="00381125" w:rsidRPr="00C27CE2" w:rsidRDefault="00381125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01DA1E5" w14:textId="77777777" w:rsidR="00381125" w:rsidRPr="00C27CE2" w:rsidRDefault="00381125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1D86AE6" w14:textId="77777777" w:rsidR="00381125" w:rsidRPr="00C27CE2" w:rsidRDefault="00381125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E29B644" w14:textId="77777777" w:rsidR="00381125" w:rsidRPr="00C27CE2" w:rsidRDefault="00381125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E431A67" w14:textId="77777777" w:rsidR="00381125" w:rsidRPr="00C27CE2" w:rsidRDefault="00381125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06F622E" w14:textId="77777777" w:rsidR="00381125" w:rsidRPr="00C27CE2" w:rsidRDefault="00381125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35AE7D8" w14:textId="77777777" w:rsidR="00381125" w:rsidRPr="00C27CE2" w:rsidRDefault="00381125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DCB054E" w14:textId="77777777" w:rsidR="00381125" w:rsidRPr="00C27CE2" w:rsidRDefault="00381125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E310223" w14:textId="77777777" w:rsidR="00381125" w:rsidRPr="00C27CE2" w:rsidRDefault="00381125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5A82E5F" w14:textId="77777777" w:rsidR="000C1BD3" w:rsidRPr="00C27CE2" w:rsidRDefault="000C1BD3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D1B3BF2" w14:textId="77777777" w:rsidR="00FC6DF9" w:rsidRPr="00C27CE2" w:rsidRDefault="00FC6DF9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007A6AA" w14:textId="77777777" w:rsidR="00E67534" w:rsidRPr="00C27CE2" w:rsidRDefault="00E67534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0918B6C" w14:textId="4518CF39" w:rsidR="00FC6DF9" w:rsidRPr="00C27CE2" w:rsidRDefault="005F2DDC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7CE2">
        <w:rPr>
          <w:rFonts w:ascii="Times New Roman" w:hAnsi="Times New Roman" w:cs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Министерство торговли и интеграции Республики Казахстан</w:t>
      </w:r>
    </w:p>
    <w:p w14:paraId="63D29080" w14:textId="184E75B7" w:rsidR="00FC6DF9" w:rsidRDefault="00FC6DF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27CE2">
        <w:rPr>
          <w:rFonts w:ascii="Times New Roman" w:hAnsi="Times New Roman" w:cs="Times New Roman"/>
          <w:sz w:val="24"/>
          <w:szCs w:val="24"/>
        </w:rPr>
        <w:br w:type="page"/>
      </w:r>
    </w:p>
    <w:p w14:paraId="5992E9EA" w14:textId="4D4EEFB3" w:rsidR="00C102E9" w:rsidRDefault="00C102E9" w:rsidP="00C102E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C102E9">
        <w:rPr>
          <w:rFonts w:ascii="Times New Roman" w:hAnsi="Times New Roman" w:cs="Times New Roman"/>
          <w:b/>
          <w:bCs/>
          <w:sz w:val="24"/>
          <w:szCs w:val="24"/>
          <w:lang w:val="kk-KZ"/>
        </w:rPr>
        <w:lastRenderedPageBreak/>
        <w:t>Содержание</w:t>
      </w:r>
    </w:p>
    <w:p w14:paraId="684E9080" w14:textId="77777777" w:rsidR="00C102E9" w:rsidRPr="00C102E9" w:rsidRDefault="00C102E9" w:rsidP="00C102E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tbl>
      <w:tblPr>
        <w:tblStyle w:val="af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"/>
        <w:gridCol w:w="7796"/>
        <w:gridCol w:w="705"/>
      </w:tblGrid>
      <w:tr w:rsidR="00C102E9" w14:paraId="7E043484" w14:textId="77777777" w:rsidTr="00C102E9">
        <w:tc>
          <w:tcPr>
            <w:tcW w:w="8282" w:type="dxa"/>
            <w:gridSpan w:val="2"/>
          </w:tcPr>
          <w:p w14:paraId="0E6FF08B" w14:textId="092C56EB" w:rsidR="00C102E9" w:rsidRPr="00C102E9" w:rsidRDefault="00C102E9" w:rsidP="00C102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2E9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705" w:type="dxa"/>
          </w:tcPr>
          <w:p w14:paraId="776BCF7F" w14:textId="77777777" w:rsid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102E9" w14:paraId="0722B40B" w14:textId="77777777" w:rsidTr="00C102E9">
        <w:tc>
          <w:tcPr>
            <w:tcW w:w="486" w:type="dxa"/>
          </w:tcPr>
          <w:p w14:paraId="025FB60D" w14:textId="7D2C98EA" w:rsid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102E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14:paraId="2CD7BB35" w14:textId="3DD6D9D9" w:rsid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102E9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Область применения</w:t>
            </w:r>
          </w:p>
        </w:tc>
        <w:tc>
          <w:tcPr>
            <w:tcW w:w="705" w:type="dxa"/>
          </w:tcPr>
          <w:p w14:paraId="6B35B9B8" w14:textId="77777777" w:rsid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102E9" w14:paraId="2FF5D4F9" w14:textId="77777777" w:rsidTr="00C102E9">
        <w:tc>
          <w:tcPr>
            <w:tcW w:w="486" w:type="dxa"/>
          </w:tcPr>
          <w:p w14:paraId="5961C88F" w14:textId="55F33667" w:rsid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102E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6" w:type="dxa"/>
          </w:tcPr>
          <w:p w14:paraId="1758097E" w14:textId="2F0CAED4" w:rsid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102E9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Нормативные ссылки</w:t>
            </w:r>
          </w:p>
        </w:tc>
        <w:tc>
          <w:tcPr>
            <w:tcW w:w="705" w:type="dxa"/>
          </w:tcPr>
          <w:p w14:paraId="2770DDB3" w14:textId="77777777" w:rsid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102E9" w14:paraId="5AFD07F3" w14:textId="77777777" w:rsidTr="00C102E9">
        <w:tc>
          <w:tcPr>
            <w:tcW w:w="486" w:type="dxa"/>
          </w:tcPr>
          <w:p w14:paraId="04F83019" w14:textId="6CC6AC80" w:rsid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102E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6" w:type="dxa"/>
          </w:tcPr>
          <w:p w14:paraId="4059E82D" w14:textId="2C27B1C3" w:rsid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102E9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Термины и определения</w:t>
            </w:r>
          </w:p>
        </w:tc>
        <w:tc>
          <w:tcPr>
            <w:tcW w:w="705" w:type="dxa"/>
          </w:tcPr>
          <w:p w14:paraId="542CEFEC" w14:textId="77777777" w:rsid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102E9" w14:paraId="340DA3CC" w14:textId="77777777" w:rsidTr="00C102E9">
        <w:tc>
          <w:tcPr>
            <w:tcW w:w="486" w:type="dxa"/>
          </w:tcPr>
          <w:p w14:paraId="3826DF9A" w14:textId="60730FD1" w:rsid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102E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6" w:type="dxa"/>
          </w:tcPr>
          <w:p w14:paraId="465CE71E" w14:textId="53666833" w:rsid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102E9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Сокращения и обозначения</w:t>
            </w:r>
          </w:p>
        </w:tc>
        <w:tc>
          <w:tcPr>
            <w:tcW w:w="705" w:type="dxa"/>
          </w:tcPr>
          <w:p w14:paraId="751B515F" w14:textId="77777777" w:rsid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102E9" w14:paraId="4D820806" w14:textId="77777777" w:rsidTr="00C102E9">
        <w:tc>
          <w:tcPr>
            <w:tcW w:w="486" w:type="dxa"/>
          </w:tcPr>
          <w:p w14:paraId="0A518D5F" w14:textId="09FE5459" w:rsid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102E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6" w:type="dxa"/>
          </w:tcPr>
          <w:p w14:paraId="75A93B31" w14:textId="72C05DE5" w:rsid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102E9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положения</w:t>
            </w:r>
          </w:p>
        </w:tc>
        <w:tc>
          <w:tcPr>
            <w:tcW w:w="705" w:type="dxa"/>
          </w:tcPr>
          <w:p w14:paraId="7850C427" w14:textId="77777777" w:rsid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102E9" w14:paraId="60B6260E" w14:textId="77777777" w:rsidTr="00C102E9">
        <w:tc>
          <w:tcPr>
            <w:tcW w:w="486" w:type="dxa"/>
          </w:tcPr>
          <w:p w14:paraId="107AB1C3" w14:textId="4CBABA90" w:rsid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102E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6" w:type="dxa"/>
          </w:tcPr>
          <w:p w14:paraId="4E0248AD" w14:textId="0E718DEE" w:rsid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102E9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НИР, НИОКР и уровни технологической готовности (TRL)</w:t>
            </w:r>
          </w:p>
        </w:tc>
        <w:tc>
          <w:tcPr>
            <w:tcW w:w="705" w:type="dxa"/>
          </w:tcPr>
          <w:p w14:paraId="48AAEF96" w14:textId="77777777" w:rsid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102E9" w14:paraId="7B4F50E4" w14:textId="77777777" w:rsidTr="00C102E9">
        <w:tc>
          <w:tcPr>
            <w:tcW w:w="486" w:type="dxa"/>
          </w:tcPr>
          <w:p w14:paraId="46DEDBC0" w14:textId="43EA583C" w:rsid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102E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6" w:type="dxa"/>
          </w:tcPr>
          <w:p w14:paraId="6EA12778" w14:textId="6028E271" w:rsid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102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Этапы и жизненный цикл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научно-исследовательских работ</w:t>
            </w:r>
            <w:r w:rsidRPr="00C102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научно-исследовательских и опытно-конструкторских работ</w:t>
            </w:r>
          </w:p>
        </w:tc>
        <w:tc>
          <w:tcPr>
            <w:tcW w:w="705" w:type="dxa"/>
          </w:tcPr>
          <w:p w14:paraId="377414D0" w14:textId="77777777" w:rsid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102E9" w14:paraId="6C9D1EA0" w14:textId="77777777" w:rsidTr="00C102E9">
        <w:tc>
          <w:tcPr>
            <w:tcW w:w="486" w:type="dxa"/>
          </w:tcPr>
          <w:p w14:paraId="79D2144B" w14:textId="029E077F" w:rsidR="00C102E9" w:rsidRP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2E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6" w:type="dxa"/>
          </w:tcPr>
          <w:p w14:paraId="0B617982" w14:textId="24E4F230" w:rsidR="00C102E9" w:rsidRP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2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Порядок выполнения и приемки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научно-исследовательских работ</w:t>
            </w:r>
          </w:p>
        </w:tc>
        <w:tc>
          <w:tcPr>
            <w:tcW w:w="705" w:type="dxa"/>
          </w:tcPr>
          <w:p w14:paraId="357F383C" w14:textId="77777777" w:rsid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102E9" w14:paraId="6A885036" w14:textId="77777777" w:rsidTr="00C102E9">
        <w:tc>
          <w:tcPr>
            <w:tcW w:w="486" w:type="dxa"/>
          </w:tcPr>
          <w:p w14:paraId="265A38E7" w14:textId="3C9F6674" w:rsidR="00C102E9" w:rsidRP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2E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6" w:type="dxa"/>
          </w:tcPr>
          <w:p w14:paraId="6E45BF58" w14:textId="75FFD562" w:rsidR="00C102E9" w:rsidRP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2E9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структурным элементам отчета</w:t>
            </w:r>
          </w:p>
        </w:tc>
        <w:tc>
          <w:tcPr>
            <w:tcW w:w="705" w:type="dxa"/>
          </w:tcPr>
          <w:p w14:paraId="04CA937A" w14:textId="77777777" w:rsid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102E9" w14:paraId="08737708" w14:textId="77777777" w:rsidTr="00C102E9">
        <w:tc>
          <w:tcPr>
            <w:tcW w:w="486" w:type="dxa"/>
          </w:tcPr>
          <w:p w14:paraId="6D1C67BB" w14:textId="73E72F5E" w:rsidR="00C102E9" w:rsidRP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2E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6" w:type="dxa"/>
          </w:tcPr>
          <w:p w14:paraId="75C46B10" w14:textId="4E5EDE72" w:rsidR="00C102E9" w:rsidRP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2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оформления отчёта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научно-исследовательских и опытно-конструкторских работах</w:t>
            </w:r>
          </w:p>
        </w:tc>
        <w:tc>
          <w:tcPr>
            <w:tcW w:w="705" w:type="dxa"/>
          </w:tcPr>
          <w:p w14:paraId="0B4C4804" w14:textId="77777777" w:rsid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102E9" w14:paraId="55B8D1DB" w14:textId="77777777" w:rsidTr="00C102E9">
        <w:tc>
          <w:tcPr>
            <w:tcW w:w="486" w:type="dxa"/>
          </w:tcPr>
          <w:p w14:paraId="083B7338" w14:textId="50E822DD" w:rsidR="00C102E9" w:rsidRP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2E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6" w:type="dxa"/>
          </w:tcPr>
          <w:p w14:paraId="6BBFEC74" w14:textId="0EEA3D16" w:rsidR="00C102E9" w:rsidRP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2E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научных результатов и трансфера технологий</w:t>
            </w:r>
          </w:p>
        </w:tc>
        <w:tc>
          <w:tcPr>
            <w:tcW w:w="705" w:type="dxa"/>
          </w:tcPr>
          <w:p w14:paraId="3CDF186D" w14:textId="77777777" w:rsid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102E9" w14:paraId="27E42FBE" w14:textId="77777777" w:rsidTr="00C102E9">
        <w:tc>
          <w:tcPr>
            <w:tcW w:w="486" w:type="dxa"/>
          </w:tcPr>
          <w:p w14:paraId="327506DE" w14:textId="21F7A1DA" w:rsidR="00C102E9" w:rsidRP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2E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6" w:type="dxa"/>
          </w:tcPr>
          <w:p w14:paraId="4E9532A3" w14:textId="6326959A" w:rsidR="00C102E9" w:rsidRP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2E9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цифровым данным и воспроизводимости</w:t>
            </w:r>
          </w:p>
        </w:tc>
        <w:tc>
          <w:tcPr>
            <w:tcW w:w="705" w:type="dxa"/>
          </w:tcPr>
          <w:p w14:paraId="4CC475B3" w14:textId="77777777" w:rsid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102E9" w14:paraId="6BE554A2" w14:textId="77777777" w:rsidTr="00C102E9">
        <w:tc>
          <w:tcPr>
            <w:tcW w:w="8282" w:type="dxa"/>
            <w:gridSpan w:val="2"/>
          </w:tcPr>
          <w:p w14:paraId="56B9AFD7" w14:textId="316B3781" w:rsidR="00C102E9" w:rsidRP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2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А </w:t>
            </w:r>
            <w:r w:rsidRPr="00C102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(обязательное)</w:t>
            </w:r>
            <w:r w:rsidRPr="00C102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Пример титульного листа отчета</w:t>
            </w:r>
          </w:p>
        </w:tc>
        <w:tc>
          <w:tcPr>
            <w:tcW w:w="705" w:type="dxa"/>
          </w:tcPr>
          <w:p w14:paraId="2C9BB116" w14:textId="77777777" w:rsid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102E9" w14:paraId="286B5EDA" w14:textId="77777777" w:rsidTr="00C102E9">
        <w:tc>
          <w:tcPr>
            <w:tcW w:w="8282" w:type="dxa"/>
            <w:gridSpan w:val="2"/>
          </w:tcPr>
          <w:p w14:paraId="6D32AD1A" w14:textId="4A1D9690" w:rsidR="00C102E9" w:rsidRP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2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Б </w:t>
            </w:r>
            <w:r w:rsidRPr="00C102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(обязательное)</w:t>
            </w:r>
            <w:r w:rsidRPr="00C102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Пример списка исполнителей</w:t>
            </w:r>
          </w:p>
        </w:tc>
        <w:tc>
          <w:tcPr>
            <w:tcW w:w="705" w:type="dxa"/>
          </w:tcPr>
          <w:p w14:paraId="4C27A82B" w14:textId="77777777" w:rsid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102E9" w14:paraId="7BD3DC23" w14:textId="77777777" w:rsidTr="00C102E9">
        <w:tc>
          <w:tcPr>
            <w:tcW w:w="8282" w:type="dxa"/>
            <w:gridSpan w:val="2"/>
          </w:tcPr>
          <w:p w14:paraId="46EE9B07" w14:textId="5CAFD66B" w:rsidR="00C102E9" w:rsidRP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2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В </w:t>
            </w:r>
            <w:r w:rsidRPr="00C102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(обязательное)</w:t>
            </w:r>
            <w:r w:rsidRPr="00C102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Пример содержания реферата</w:t>
            </w:r>
          </w:p>
        </w:tc>
        <w:tc>
          <w:tcPr>
            <w:tcW w:w="705" w:type="dxa"/>
          </w:tcPr>
          <w:p w14:paraId="4ABE2665" w14:textId="77777777" w:rsid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102E9" w14:paraId="1999C267" w14:textId="77777777" w:rsidTr="00C102E9">
        <w:tc>
          <w:tcPr>
            <w:tcW w:w="8282" w:type="dxa"/>
            <w:gridSpan w:val="2"/>
          </w:tcPr>
          <w:p w14:paraId="32C61021" w14:textId="2D815952" w:rsidR="00C102E9" w:rsidRPr="00C102E9" w:rsidRDefault="00C102E9" w:rsidP="00C102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2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Г </w:t>
            </w:r>
            <w:r w:rsidRPr="00C102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C102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/>
              </w:rPr>
              <w:t>информационное</w:t>
            </w:r>
            <w:r w:rsidRPr="00C102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  <w:r w:rsidRPr="00C102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Примеры библиографических описаний</w:t>
            </w:r>
          </w:p>
        </w:tc>
        <w:tc>
          <w:tcPr>
            <w:tcW w:w="705" w:type="dxa"/>
          </w:tcPr>
          <w:p w14:paraId="73658B31" w14:textId="77777777" w:rsid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102E9" w14:paraId="42090B08" w14:textId="77777777" w:rsidTr="00C102E9">
        <w:tc>
          <w:tcPr>
            <w:tcW w:w="8282" w:type="dxa"/>
            <w:gridSpan w:val="2"/>
          </w:tcPr>
          <w:p w14:paraId="6739E29C" w14:textId="0C1685F8" w:rsidR="00C102E9" w:rsidRP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2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Д </w:t>
            </w:r>
            <w:r w:rsidRPr="00C102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C102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/>
              </w:rPr>
              <w:t>информационное</w:t>
            </w:r>
            <w:r w:rsidRPr="00C102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  <w:r w:rsidRPr="00C102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Пример оформления ежемесячных /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               </w:t>
            </w:r>
            <w:r w:rsidRPr="00C102E9">
              <w:rPr>
                <w:rFonts w:ascii="Times New Roman" w:eastAsia="Times New Roman" w:hAnsi="Times New Roman" w:cs="Times New Roman"/>
                <w:sz w:val="24"/>
                <w:szCs w:val="24"/>
              </w:rPr>
              <w:t>ежеквартальных отчетов реализации НИР</w:t>
            </w:r>
          </w:p>
        </w:tc>
        <w:tc>
          <w:tcPr>
            <w:tcW w:w="705" w:type="dxa"/>
          </w:tcPr>
          <w:p w14:paraId="32B76E23" w14:textId="77777777" w:rsidR="00C102E9" w:rsidRDefault="00C102E9" w:rsidP="00C102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0A718E52" w14:textId="1DF869F0" w:rsidR="00BA435C" w:rsidRDefault="00BA435C" w:rsidP="00C102E9">
      <w:pPr>
        <w:spacing w:after="160"/>
        <w:rPr>
          <w:rFonts w:ascii="Times New Roman" w:hAnsi="Times New Roman" w:cs="Times New Roman"/>
          <w:sz w:val="28"/>
          <w:szCs w:val="28"/>
        </w:rPr>
      </w:pPr>
    </w:p>
    <w:p w14:paraId="5E0C6E82" w14:textId="34642EB7" w:rsidR="00C102E9" w:rsidRPr="00BA435C" w:rsidRDefault="00C102E9" w:rsidP="00BA435C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</w:p>
    <w:p w14:paraId="1506B185" w14:textId="77777777" w:rsidR="00C102E9" w:rsidRPr="00C27CE2" w:rsidRDefault="00C102E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14:paraId="60E8BDCB" w14:textId="77777777" w:rsidR="00B757CC" w:rsidRPr="00C27CE2" w:rsidRDefault="00B757CC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  <w:lang w:eastAsia="en-US"/>
        </w:rPr>
        <w:sectPr w:rsidR="00B757CC" w:rsidRPr="00C27CE2" w:rsidSect="00DE6B5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/>
          <w:pgMar w:top="1418" w:right="1418" w:bottom="1418" w:left="1134" w:header="1021" w:footer="1021" w:gutter="0"/>
          <w:pgNumType w:fmt="upperRoman" w:start="1"/>
          <w:cols w:space="720"/>
          <w:noEndnote/>
          <w:titlePg/>
          <w:docGrid w:linePitch="326"/>
        </w:sectPr>
      </w:pPr>
    </w:p>
    <w:p w14:paraId="5BC5EEF5" w14:textId="77777777" w:rsidR="006A4FAF" w:rsidRPr="00C27CE2" w:rsidRDefault="006A4FAF" w:rsidP="00BC7064">
      <w:pPr>
        <w:pStyle w:val="a4"/>
        <w:rPr>
          <w:color w:val="000000"/>
        </w:rPr>
      </w:pPr>
      <w:r w:rsidRPr="00C27CE2">
        <w:rPr>
          <w:color w:val="000000"/>
        </w:rPr>
        <w:lastRenderedPageBreak/>
        <w:t>НАЦИОНАЛЬНЫЙ СТАНДАРТ РЕСПУБЛИКИ КАЗАХСТАН</w:t>
      </w:r>
    </w:p>
    <w:p w14:paraId="536D2184" w14:textId="6939767E" w:rsidR="00247EE1" w:rsidRPr="00C27CE2" w:rsidRDefault="008959C9" w:rsidP="00247EE1">
      <w:pPr>
        <w:shd w:val="clear" w:color="auto" w:fill="FFFFFF"/>
        <w:tabs>
          <w:tab w:val="left" w:pos="1460"/>
          <w:tab w:val="center" w:pos="4960"/>
        </w:tabs>
        <w:ind w:firstLine="567"/>
        <w:rPr>
          <w:rStyle w:val="FontStyle76"/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27CE2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7C5255" w:rsidRPr="00C27CE2"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 wp14:anchorId="543BA157" wp14:editId="0EA975BA">
                <wp:simplePos x="0" y="0"/>
                <wp:positionH relativeFrom="column">
                  <wp:posOffset>27305</wp:posOffset>
                </wp:positionH>
                <wp:positionV relativeFrom="paragraph">
                  <wp:posOffset>31114</wp:posOffset>
                </wp:positionV>
                <wp:extent cx="5930265" cy="0"/>
                <wp:effectExtent l="0" t="0" r="0" b="0"/>
                <wp:wrapNone/>
                <wp:docPr id="18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02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>
            <w:pict>
              <v:line w14:anchorId="35CC41BC" id="Прямая соединительная линия 5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.15pt,2.45pt" to="469.1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"/>
            </w:pict>
          </mc:Fallback>
        </mc:AlternateContent>
      </w:r>
    </w:p>
    <w:p w14:paraId="45410CA0" w14:textId="77777777" w:rsidR="00C102E9" w:rsidRDefault="00C102E9" w:rsidP="00C102E9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102E9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НАУЧНЫЕ ИССЛЕДОВАНИЯ И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ПОСТАНОВКА НА</w:t>
      </w:r>
      <w:r w:rsidRPr="00C102E9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 ПРОИЗВОДСТВО</w:t>
      </w:r>
    </w:p>
    <w:p w14:paraId="6B8E1F67" w14:textId="77777777" w:rsidR="00C102E9" w:rsidRDefault="00C102E9" w:rsidP="00C102E9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14:paraId="4657A4FC" w14:textId="77777777" w:rsidR="00C102E9" w:rsidRPr="00C27CE2" w:rsidRDefault="00C102E9" w:rsidP="00C102E9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102E9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Общие требования к проведению работ, структуре и оформлению отчетов</w:t>
      </w:r>
    </w:p>
    <w:p w14:paraId="6D344EE5" w14:textId="77777777" w:rsidR="00AC7F48" w:rsidRDefault="00AC7F48" w:rsidP="00383842">
      <w:pPr>
        <w:shd w:val="clear" w:color="auto" w:fill="FFFFFF"/>
        <w:ind w:firstLine="567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16CFACE" w14:textId="74B209F1" w:rsidR="00900A6D" w:rsidRPr="00C27CE2" w:rsidRDefault="007C5255" w:rsidP="00383842">
      <w:pPr>
        <w:shd w:val="clear" w:color="auto" w:fill="FFFFFF"/>
        <w:ind w:firstLine="567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27CE2">
        <w:rPr>
          <w:rFonts w:ascii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1616225C" wp14:editId="6A30E954">
                <wp:simplePos x="0" y="0"/>
                <wp:positionH relativeFrom="column">
                  <wp:posOffset>27305</wp:posOffset>
                </wp:positionH>
                <wp:positionV relativeFrom="paragraph">
                  <wp:posOffset>40639</wp:posOffset>
                </wp:positionV>
                <wp:extent cx="5930265" cy="0"/>
                <wp:effectExtent l="0" t="0" r="0" b="0"/>
                <wp:wrapNone/>
                <wp:docPr id="17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02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>
            <w:pict>
              <v:line w14:anchorId="2A54F00C" id="Прямая соединительная линия 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.15pt,3.2pt" to="469.1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"/>
            </w:pict>
          </mc:Fallback>
        </mc:AlternateContent>
      </w:r>
    </w:p>
    <w:p w14:paraId="4CDE71B9" w14:textId="77777777" w:rsidR="00D21E63" w:rsidRPr="00C27CE2" w:rsidRDefault="00D21E63" w:rsidP="002238F7">
      <w:pPr>
        <w:shd w:val="clear" w:color="auto" w:fill="FFFFFF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C27CE2">
        <w:rPr>
          <w:rFonts w:ascii="Times New Roman" w:hAnsi="Times New Roman" w:cs="Times New Roman"/>
          <w:b/>
          <w:bCs/>
          <w:sz w:val="24"/>
          <w:szCs w:val="24"/>
        </w:rPr>
        <w:t>Дата введения</w:t>
      </w:r>
      <w:r w:rsidRPr="00C27CE2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="00DC0C54" w:rsidRPr="00C27CE2">
        <w:rPr>
          <w:rFonts w:ascii="Times New Roman" w:hAnsi="Times New Roman" w:cs="Times New Roman"/>
          <w:b/>
          <w:bCs/>
          <w:sz w:val="24"/>
          <w:szCs w:val="24"/>
          <w:lang w:val="kk-KZ"/>
        </w:rPr>
        <w:t>__________</w:t>
      </w:r>
    </w:p>
    <w:p w14:paraId="0CBDAB97" w14:textId="77777777" w:rsidR="002238F7" w:rsidRPr="00C27CE2" w:rsidRDefault="002238F7" w:rsidP="002622EE">
      <w:pPr>
        <w:shd w:val="clear" w:color="auto" w:fill="FFFFFF"/>
        <w:ind w:firstLine="567"/>
        <w:rPr>
          <w:rFonts w:ascii="Times New Roman" w:hAnsi="Times New Roman" w:cs="Times New Roman"/>
          <w:sz w:val="24"/>
          <w:szCs w:val="24"/>
        </w:rPr>
      </w:pPr>
    </w:p>
    <w:p w14:paraId="350256BC" w14:textId="5E663D89" w:rsidR="00BA435C" w:rsidRPr="00BA435C" w:rsidRDefault="00BA435C" w:rsidP="0091148F">
      <w:pPr>
        <w:widowControl/>
        <w:autoSpaceDE/>
        <w:adjustRightInd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</w:pPr>
      <w:r w:rsidRPr="00BA435C"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  <w:t>1</w:t>
      </w:r>
      <w:r w:rsidRPr="00BA435C">
        <w:rPr>
          <w:rFonts w:ascii="Times New Roman" w:hAnsi="Times New Roman" w:cs="Times New Roman"/>
          <w:b/>
          <w:color w:val="000000"/>
          <w:sz w:val="24"/>
          <w:szCs w:val="24"/>
          <w:lang w:val="kk-KZ" w:eastAsia="en-US"/>
        </w:rPr>
        <w:t xml:space="preserve"> </w:t>
      </w:r>
      <w:r w:rsidRPr="00BA435C"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  <w:t>Область применения</w:t>
      </w:r>
    </w:p>
    <w:p w14:paraId="0801C873" w14:textId="77777777" w:rsidR="00BA435C" w:rsidRDefault="00BA435C" w:rsidP="0091148F">
      <w:pPr>
        <w:widowControl/>
        <w:autoSpaceDE/>
        <w:adjustRightInd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</w:pPr>
    </w:p>
    <w:p w14:paraId="02584D0F" w14:textId="136057CD" w:rsidR="00BA435C" w:rsidRPr="00BA435C" w:rsidRDefault="00BA435C" w:rsidP="0091148F">
      <w:pPr>
        <w:widowControl/>
        <w:autoSpaceDE/>
        <w:adjustRightInd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kk-KZ" w:eastAsia="en-US"/>
        </w:rPr>
      </w:pPr>
      <w:r w:rsidRPr="00BA435C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>Настоящий стандарт устанавливает общие требования к выполнению научно-исследовательских работ (НИР)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kk-KZ" w:eastAsia="en-US"/>
        </w:rPr>
        <w:t>,</w:t>
      </w:r>
      <w:r w:rsidRPr="00BA435C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 xml:space="preserve"> в том числе выполненных в рамках государственного заказа, базово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kk-KZ" w:eastAsia="en-US"/>
        </w:rPr>
        <w:t>го</w:t>
      </w:r>
      <w:r w:rsidRPr="00BA435C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 xml:space="preserve"> программно-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>целевого и грантового</w:t>
      </w:r>
      <w:r w:rsidRPr="00BA435C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>финансирований</w:t>
      </w:r>
      <w:r w:rsidRPr="00BA435C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 xml:space="preserve">,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kk-KZ" w:eastAsia="en-US"/>
        </w:rPr>
        <w:t>и оформлению отчетов</w:t>
      </w:r>
      <w:r w:rsidRPr="00BA435C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 xml:space="preserve"> для организаций всех организационно-правовых форм и форм собственности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kk-KZ" w:eastAsia="en-US"/>
        </w:rPr>
        <w:t xml:space="preserve">. </w:t>
      </w:r>
    </w:p>
    <w:p w14:paraId="0CCB4698" w14:textId="77777777" w:rsidR="00AC7F48" w:rsidRPr="00C27CE2" w:rsidRDefault="00AC7F48" w:rsidP="0091148F">
      <w:pPr>
        <w:widowControl/>
        <w:autoSpaceDE/>
        <w:adjustRightInd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7B6C5AEC" w14:textId="77777777" w:rsidR="00FC6DF9" w:rsidRPr="00C27CE2" w:rsidRDefault="00FC6DF9" w:rsidP="0091148F">
      <w:pPr>
        <w:widowControl/>
        <w:autoSpaceDE/>
        <w:adjustRightInd/>
        <w:ind w:firstLine="709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iCs/>
          <w:color w:val="000000"/>
          <w:sz w:val="24"/>
          <w:szCs w:val="24"/>
          <w:lang w:eastAsia="en-US"/>
        </w:rPr>
        <w:t>2 Нормативные ссылки</w:t>
      </w:r>
    </w:p>
    <w:p w14:paraId="06E91CAE" w14:textId="77777777" w:rsidR="00FC6DF9" w:rsidRPr="00C27CE2" w:rsidRDefault="00FC6DF9" w:rsidP="0091148F">
      <w:pPr>
        <w:widowControl/>
        <w:autoSpaceDE/>
        <w:adjustRightInd/>
        <w:ind w:firstLine="709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  <w:lang w:eastAsia="en-US"/>
        </w:rPr>
      </w:pPr>
    </w:p>
    <w:p w14:paraId="52C1EB34" w14:textId="7F58BE38" w:rsidR="00AC7F48" w:rsidRDefault="00527D47" w:rsidP="0091148F">
      <w:pPr>
        <w:widowControl/>
        <w:autoSpaceDE/>
        <w:adjustRightInd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527D4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Для применения настоящего стандарта необходимы следующие ссылочные документы по стандартизации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 xml:space="preserve">: </w:t>
      </w:r>
    </w:p>
    <w:p w14:paraId="4F55D3BE" w14:textId="77777777" w:rsidR="00BA435C" w:rsidRPr="00BA435C" w:rsidRDefault="00BA435C" w:rsidP="0091148F">
      <w:pPr>
        <w:widowControl/>
        <w:autoSpaceDE/>
        <w:adjustRightInd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BA435C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 xml:space="preserve">ГОСТ 7.32-2017 Система стандартов по информации, библиотечному и издательскому делу. Отчет о научно-исследовательской работе. Структура и правила оформления </w:t>
      </w:r>
    </w:p>
    <w:p w14:paraId="1521C843" w14:textId="57EA985D" w:rsidR="00E455B2" w:rsidRDefault="00BA435C" w:rsidP="0091148F">
      <w:pPr>
        <w:widowControl/>
        <w:autoSpaceDE/>
        <w:adjustRightInd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BA435C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ISO/IEC 27001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-</w:t>
      </w:r>
      <w:r w:rsidRPr="00BA435C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2013 Информационные технологии. Методы обеспечения безопасности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 xml:space="preserve">. </w:t>
      </w:r>
    </w:p>
    <w:p w14:paraId="59B50383" w14:textId="77777777" w:rsidR="00BA435C" w:rsidRDefault="00BA435C" w:rsidP="0091148F">
      <w:pPr>
        <w:widowControl/>
        <w:autoSpaceDE/>
        <w:adjustRightInd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val="kk-KZ" w:eastAsia="en-US"/>
        </w:rPr>
      </w:pPr>
    </w:p>
    <w:p w14:paraId="15AD31F1" w14:textId="2F64B161" w:rsidR="00E455B2" w:rsidRPr="00E455B2" w:rsidRDefault="00E455B2" w:rsidP="0091148F">
      <w:pPr>
        <w:widowControl/>
        <w:autoSpaceDE/>
        <w:adjustRightInd/>
        <w:ind w:firstLine="709"/>
        <w:jc w:val="both"/>
        <w:rPr>
          <w:rFonts w:ascii="Times New Roman" w:hAnsi="Times New Roman" w:cs="Times New Roman"/>
          <w:bCs/>
          <w:iCs/>
          <w:color w:val="000000"/>
          <w:lang w:val="kk-KZ" w:eastAsia="en-US"/>
        </w:rPr>
      </w:pPr>
      <w:r w:rsidRPr="00E455B2">
        <w:rPr>
          <w:rFonts w:ascii="Times New Roman" w:hAnsi="Times New Roman" w:cs="Times New Roman"/>
          <w:bCs/>
          <w:iCs/>
          <w:color w:val="000000"/>
          <w:lang w:val="kk-KZ" w:eastAsia="en-US"/>
        </w:rPr>
        <w:t>Примечание – При пользовании настоящим стандартом целесообразно проверить действие ссылочных стандартов и классификаторов по ежегодно издаваемому каталогу документов по стандартизации по состоянию на текущий год и соответствующим периодически издаваемым информационным указателям стандартов, опубликованным в текущем году. Если ссылочный стандарт заменен (изменен), то при пользовании настоящим стандартом следует руководствоваться замененным (измененным) стандартом. Если ссылочный стандарт отменен без замены, то положение, в котором дана ссылка на него, применяется в части, не затрагивающей эту ссылку.</w:t>
      </w:r>
    </w:p>
    <w:p w14:paraId="7E16D3B4" w14:textId="77777777" w:rsidR="00AC7F48" w:rsidRDefault="00AC7F48" w:rsidP="0091148F">
      <w:pPr>
        <w:widowControl/>
        <w:autoSpaceDE/>
        <w:adjustRightInd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</w:p>
    <w:p w14:paraId="59A643DB" w14:textId="5AE20A02" w:rsidR="00E40D32" w:rsidRPr="00AC7F48" w:rsidRDefault="005C59E3" w:rsidP="0091148F">
      <w:pPr>
        <w:widowControl/>
        <w:autoSpaceDE/>
        <w:adjustRightInd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3 </w:t>
      </w:r>
      <w:r w:rsidR="00AC7F48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Термины и определения</w:t>
      </w:r>
    </w:p>
    <w:p w14:paraId="5A862098" w14:textId="77777777" w:rsidR="00E40D32" w:rsidRPr="00C27CE2" w:rsidRDefault="00E40D32" w:rsidP="0091148F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24FC6E26" w14:textId="2EB85F4B" w:rsidR="004371FF" w:rsidRDefault="00AC7F48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kk-KZ" w:eastAsia="ru-KZ"/>
        </w:rPr>
      </w:pPr>
      <w:bookmarkStart w:id="2" w:name="bookmark5"/>
      <w:r w:rsidRPr="00AC7F48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В настоящем стандарте применяются (используются)</w:t>
      </w:r>
      <w:r w:rsidR="00BA435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CB2194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 xml:space="preserve">термины в соответствии с </w:t>
      </w:r>
      <w:r w:rsidR="00CB2194" w:rsidRPr="00CB219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[1]</w:t>
      </w:r>
      <w:r w:rsidR="00CB219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, и </w:t>
      </w:r>
      <w:r w:rsidR="00BA435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следующие</w:t>
      </w:r>
      <w:r w:rsidRPr="00AC7F48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термины </w:t>
      </w:r>
      <w:r>
        <w:rPr>
          <w:rFonts w:ascii="Times New Roman" w:hAnsi="Times New Roman" w:cs="Times New Roman"/>
          <w:sz w:val="24"/>
          <w:szCs w:val="24"/>
          <w:lang w:val="kk-KZ" w:eastAsia="ru-KZ"/>
        </w:rPr>
        <w:t xml:space="preserve">с соответствующими определениями: </w:t>
      </w:r>
    </w:p>
    <w:p w14:paraId="11C6EB70" w14:textId="7D404EE8" w:rsidR="00BA435C" w:rsidRPr="00BA435C" w:rsidRDefault="00BA435C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kk-KZ" w:eastAsia="ru-KZ"/>
        </w:rPr>
      </w:pPr>
      <w:r>
        <w:rPr>
          <w:rFonts w:ascii="Times New Roman" w:hAnsi="Times New Roman" w:cs="Times New Roman"/>
          <w:sz w:val="24"/>
          <w:szCs w:val="24"/>
          <w:lang w:val="kk-KZ" w:eastAsia="ru-KZ"/>
        </w:rPr>
        <w:t>3</w:t>
      </w:r>
      <w:r w:rsidR="00E51F11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.1 </w:t>
      </w:r>
      <w:r w:rsidR="00FD335A" w:rsidRPr="00FD335A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 xml:space="preserve">виртуальная </w:t>
      </w:r>
      <w:r w:rsidRPr="00FD335A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лаборатория</w:t>
      </w:r>
      <w:r w:rsidR="00FD335A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: </w:t>
      </w:r>
      <w:r w:rsidR="00FD335A"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Цифровая </w:t>
      </w:r>
      <w:r w:rsidRPr="00BA435C">
        <w:rPr>
          <w:rFonts w:ascii="Times New Roman" w:hAnsi="Times New Roman" w:cs="Times New Roman"/>
          <w:sz w:val="24"/>
          <w:szCs w:val="24"/>
          <w:lang w:val="kk-KZ" w:eastAsia="ru-KZ"/>
        </w:rPr>
        <w:t>среда, обеспечивающая моделирование, анализ и совместное проведение исследований.</w:t>
      </w:r>
    </w:p>
    <w:p w14:paraId="1742DC37" w14:textId="2D426F48" w:rsidR="00BA435C" w:rsidRPr="00BA435C" w:rsidRDefault="00FD335A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kk-KZ" w:eastAsia="ru-KZ"/>
        </w:rPr>
      </w:pPr>
      <w:r>
        <w:rPr>
          <w:rFonts w:ascii="Times New Roman" w:hAnsi="Times New Roman" w:cs="Times New Roman"/>
          <w:sz w:val="24"/>
          <w:szCs w:val="24"/>
          <w:lang w:val="kk-KZ" w:eastAsia="ru-KZ"/>
        </w:rPr>
        <w:t xml:space="preserve">3.2 </w:t>
      </w:r>
      <w:r w:rsidRPr="00FD335A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 xml:space="preserve">интеллектуальная </w:t>
      </w:r>
      <w:r w:rsidR="00BA435C" w:rsidRPr="00FD335A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собственность в НИР</w:t>
      </w:r>
      <w:r>
        <w:rPr>
          <w:rFonts w:ascii="Times New Roman" w:hAnsi="Times New Roman" w:cs="Times New Roman"/>
          <w:sz w:val="24"/>
          <w:szCs w:val="24"/>
          <w:lang w:val="kk-KZ" w:eastAsia="ru-KZ"/>
        </w:rPr>
        <w:t>: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Результаты 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>научной деятельности (изобретения, ПО, базы данных, модели), охраняемые патентным или авторским правом.</w:t>
      </w:r>
    </w:p>
    <w:p w14:paraId="7B06EA1E" w14:textId="069DAFE8" w:rsidR="00BA435C" w:rsidRPr="00BA435C" w:rsidRDefault="00FD335A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kk-KZ" w:eastAsia="ru-KZ"/>
        </w:rPr>
      </w:pPr>
      <w:r>
        <w:rPr>
          <w:rFonts w:ascii="Times New Roman" w:hAnsi="Times New Roman" w:cs="Times New Roman"/>
          <w:sz w:val="24"/>
          <w:szCs w:val="24"/>
          <w:lang w:val="kk-KZ" w:eastAsia="ru-KZ"/>
        </w:rPr>
        <w:t xml:space="preserve">3.3 </w:t>
      </w:r>
      <w:r w:rsidRPr="00FD335A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инновация: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Результат 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НИР или ОКР, внедрённый в практику и приносящий социально-экономический эффект. </w:t>
      </w:r>
    </w:p>
    <w:p w14:paraId="53506D52" w14:textId="1CE12991" w:rsidR="00BA435C" w:rsidRPr="00BA435C" w:rsidRDefault="00FD335A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kk-KZ" w:eastAsia="ru-KZ"/>
        </w:rPr>
      </w:pPr>
      <w:r>
        <w:rPr>
          <w:rFonts w:ascii="Times New Roman" w:hAnsi="Times New Roman" w:cs="Times New Roman"/>
          <w:sz w:val="24"/>
          <w:szCs w:val="24"/>
          <w:lang w:val="kk-KZ" w:eastAsia="ru-KZ"/>
        </w:rPr>
        <w:t xml:space="preserve">3.4 </w:t>
      </w:r>
      <w:r w:rsidRPr="00FD335A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 xml:space="preserve">исполнитель </w:t>
      </w:r>
      <w:r w:rsidR="00BA435C" w:rsidRPr="00FD335A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НИР</w:t>
      </w:r>
      <w:r w:rsidRPr="00FD335A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: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Организация 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>или исследователь, имеющие аккредитацию субъекта научной и (или) научно-технической деятельности), выполняющие НИР.</w:t>
      </w:r>
    </w:p>
    <w:p w14:paraId="4F7EB655" w14:textId="617B1722" w:rsidR="00BA435C" w:rsidRPr="00BA435C" w:rsidRDefault="00FD335A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kk-KZ" w:eastAsia="ru-KZ"/>
        </w:rPr>
      </w:pPr>
      <w:r>
        <w:rPr>
          <w:rFonts w:ascii="Times New Roman" w:hAnsi="Times New Roman" w:cs="Times New Roman"/>
          <w:sz w:val="24"/>
          <w:szCs w:val="24"/>
          <w:lang w:val="kk-KZ" w:eastAsia="ru-KZ"/>
        </w:rPr>
        <w:t xml:space="preserve">3.5 </w:t>
      </w:r>
      <w:r w:rsidRPr="00FD335A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испытания: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Определение 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>одной или нескольких характеристик продукции в соответствии с установленной процедурой.</w:t>
      </w:r>
    </w:p>
    <w:p w14:paraId="4B25C906" w14:textId="680D7B30" w:rsidR="00BA435C" w:rsidRPr="00BA435C" w:rsidRDefault="00FD335A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kk-KZ" w:eastAsia="ru-KZ"/>
        </w:rPr>
      </w:pPr>
      <w:r>
        <w:rPr>
          <w:rFonts w:ascii="Times New Roman" w:hAnsi="Times New Roman" w:cs="Times New Roman"/>
          <w:sz w:val="24"/>
          <w:szCs w:val="24"/>
          <w:lang w:val="kk-KZ" w:eastAsia="ru-KZ"/>
        </w:rPr>
        <w:t xml:space="preserve">3.6 </w:t>
      </w:r>
      <w:r w:rsidRPr="00FD335A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контракт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>/</w:t>
      </w:r>
      <w:r w:rsidR="00BA435C" w:rsidRPr="00FD335A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договор</w:t>
      </w:r>
      <w:r>
        <w:rPr>
          <w:rFonts w:ascii="Times New Roman" w:hAnsi="Times New Roman" w:cs="Times New Roman"/>
          <w:sz w:val="24"/>
          <w:szCs w:val="24"/>
          <w:lang w:val="kk-KZ" w:eastAsia="ru-KZ"/>
        </w:rPr>
        <w:t>: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BA435C">
        <w:rPr>
          <w:rFonts w:ascii="Times New Roman" w:hAnsi="Times New Roman" w:cs="Times New Roman"/>
          <w:sz w:val="24"/>
          <w:szCs w:val="24"/>
          <w:lang w:val="kk-KZ" w:eastAsia="ru-KZ"/>
        </w:rPr>
        <w:t>Документ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>, которым оформляются сделки (в том числе внешнеторговые) по купле–продаже продукции или услуг, включая оказание экономического и технического содействия зарубежным странам.</w:t>
      </w:r>
    </w:p>
    <w:p w14:paraId="039DC579" w14:textId="2C400C24" w:rsidR="00BA435C" w:rsidRPr="00BA435C" w:rsidRDefault="00FD335A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kk-KZ" w:eastAsia="ru-KZ"/>
        </w:rPr>
      </w:pPr>
      <w:r>
        <w:rPr>
          <w:rFonts w:ascii="Times New Roman" w:hAnsi="Times New Roman" w:cs="Times New Roman"/>
          <w:sz w:val="24"/>
          <w:szCs w:val="24"/>
          <w:lang w:val="kk-KZ" w:eastAsia="ru-KZ"/>
        </w:rPr>
        <w:lastRenderedPageBreak/>
        <w:t xml:space="preserve">3.7 </w:t>
      </w:r>
      <w:r w:rsidRPr="00FD335A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 xml:space="preserve">конфиденциальные </w:t>
      </w:r>
      <w:r w:rsidR="00BA435C" w:rsidRPr="00FD335A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данные</w:t>
      </w:r>
      <w:r w:rsidRPr="00FD335A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: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BA435C">
        <w:rPr>
          <w:rFonts w:ascii="Times New Roman" w:hAnsi="Times New Roman" w:cs="Times New Roman"/>
          <w:sz w:val="24"/>
          <w:szCs w:val="24"/>
          <w:lang w:val="kk-KZ" w:eastAsia="ru-KZ"/>
        </w:rPr>
        <w:t>Сведения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>, ограниченные в доступе в силу законодательства, договорных обязательств или требований безопасности.</w:t>
      </w:r>
    </w:p>
    <w:p w14:paraId="56AD61B6" w14:textId="3AF094C2" w:rsidR="00BA435C" w:rsidRPr="00BA435C" w:rsidRDefault="00FD335A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kk-KZ" w:eastAsia="ru-KZ"/>
        </w:rPr>
      </w:pPr>
      <w:r>
        <w:rPr>
          <w:rFonts w:ascii="Times New Roman" w:hAnsi="Times New Roman" w:cs="Times New Roman"/>
          <w:sz w:val="24"/>
          <w:szCs w:val="24"/>
          <w:lang w:val="kk-KZ" w:eastAsia="ru-KZ"/>
        </w:rPr>
        <w:t xml:space="preserve">3.8 </w:t>
      </w:r>
      <w:r w:rsidRPr="00FD335A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макет</w:t>
      </w:r>
      <w:r>
        <w:rPr>
          <w:rFonts w:ascii="Times New Roman" w:hAnsi="Times New Roman" w:cs="Times New Roman"/>
          <w:sz w:val="24"/>
          <w:szCs w:val="24"/>
          <w:lang w:val="kk-KZ" w:eastAsia="ru-KZ"/>
        </w:rPr>
        <w:t xml:space="preserve">: </w:t>
      </w:r>
      <w:r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Упрощенное 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>воспроизведение в определенном масштабе изделия или его части, на котором исследуются отдельные характеристики изделия, а также оценивается правильность принятых технических и художественных решений.</w:t>
      </w:r>
    </w:p>
    <w:p w14:paraId="548A6A25" w14:textId="12751E6E" w:rsidR="00BA435C" w:rsidRPr="00BA435C" w:rsidRDefault="00FD335A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kk-KZ" w:eastAsia="ru-KZ"/>
        </w:rPr>
      </w:pPr>
      <w:r>
        <w:rPr>
          <w:rFonts w:ascii="Times New Roman" w:hAnsi="Times New Roman" w:cs="Times New Roman"/>
          <w:sz w:val="24"/>
          <w:szCs w:val="24"/>
          <w:lang w:val="kk-KZ" w:eastAsia="ru-KZ"/>
        </w:rPr>
        <w:t xml:space="preserve">3.9 </w:t>
      </w:r>
      <w:r w:rsidRPr="00FD335A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метаданные</w:t>
      </w:r>
      <w:r>
        <w:rPr>
          <w:rFonts w:ascii="Times New Roman" w:hAnsi="Times New Roman" w:cs="Times New Roman"/>
          <w:sz w:val="24"/>
          <w:szCs w:val="24"/>
          <w:lang w:val="kk-KZ" w:eastAsia="ru-KZ"/>
        </w:rPr>
        <w:t>:</w:t>
      </w:r>
      <w:r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Структурированная 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>информация, описывающая данные НИР и обеспечивающая их поиск, совместимость и повторное использование.</w:t>
      </w:r>
    </w:p>
    <w:p w14:paraId="5D16DDEA" w14:textId="4B7F375D" w:rsidR="00BA435C" w:rsidRPr="00BA435C" w:rsidRDefault="00FD335A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kk-KZ" w:eastAsia="ru-KZ"/>
        </w:rPr>
      </w:pPr>
      <w:r>
        <w:rPr>
          <w:rFonts w:ascii="Times New Roman" w:hAnsi="Times New Roman" w:cs="Times New Roman"/>
          <w:sz w:val="24"/>
          <w:szCs w:val="24"/>
          <w:lang w:val="kk-KZ" w:eastAsia="ru-KZ"/>
        </w:rPr>
        <w:t xml:space="preserve">3.10 </w:t>
      </w:r>
      <w:r w:rsidRPr="00FD335A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 xml:space="preserve">методика </w:t>
      </w:r>
      <w:r w:rsidR="00BA435C" w:rsidRPr="00FD335A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испытаний</w:t>
      </w:r>
      <w:r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: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="005876B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Документ 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>или его часть, устанавливающие правила реализации методов испытаний.</w:t>
      </w:r>
    </w:p>
    <w:p w14:paraId="514C36FE" w14:textId="4080D366" w:rsidR="00BA435C" w:rsidRPr="00BA435C" w:rsidRDefault="00FD335A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kk-KZ" w:eastAsia="ru-KZ"/>
        </w:rPr>
      </w:pPr>
      <w:r>
        <w:rPr>
          <w:rFonts w:ascii="Times New Roman" w:hAnsi="Times New Roman" w:cs="Times New Roman"/>
          <w:sz w:val="24"/>
          <w:szCs w:val="24"/>
          <w:lang w:val="kk-KZ" w:eastAsia="ru-KZ"/>
        </w:rPr>
        <w:t xml:space="preserve">3.11 </w:t>
      </w:r>
      <w:r w:rsidRPr="00FD335A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модель</w:t>
      </w:r>
      <w:r>
        <w:rPr>
          <w:rFonts w:ascii="Times New Roman" w:hAnsi="Times New Roman" w:cs="Times New Roman"/>
          <w:sz w:val="24"/>
          <w:szCs w:val="24"/>
          <w:lang w:val="kk-KZ" w:eastAsia="ru-KZ"/>
        </w:rPr>
        <w:t>:</w:t>
      </w:r>
      <w:r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Изделие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>, воспроизводящее или имитирующее конкретные свойства заданного изделия и изготовленное для проверки принципа его действия и определения характеристик.</w:t>
      </w:r>
    </w:p>
    <w:p w14:paraId="7064D6A8" w14:textId="45BFBB11" w:rsidR="00BA435C" w:rsidRPr="00BA435C" w:rsidRDefault="005876BC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kk-KZ" w:eastAsia="ru-KZ"/>
        </w:rPr>
      </w:pPr>
      <w:r w:rsidRPr="005876BC">
        <w:rPr>
          <w:rFonts w:ascii="Times New Roman" w:hAnsi="Times New Roman" w:cs="Times New Roman"/>
          <w:sz w:val="24"/>
          <w:szCs w:val="24"/>
          <w:lang w:val="kk-KZ" w:eastAsia="ru-KZ"/>
        </w:rPr>
        <w:t>3.1</w:t>
      </w:r>
      <w:r w:rsidR="00FF562E">
        <w:rPr>
          <w:rFonts w:ascii="Times New Roman" w:hAnsi="Times New Roman" w:cs="Times New Roman"/>
          <w:sz w:val="24"/>
          <w:szCs w:val="24"/>
          <w:lang w:val="kk-KZ" w:eastAsia="ru-KZ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 xml:space="preserve"> </w:t>
      </w:r>
      <w:r w:rsidR="00FD335A" w:rsidRPr="00FD335A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нормативно</w:t>
      </w:r>
      <w:r w:rsidR="00BA435C" w:rsidRPr="00FD335A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-техническая документация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(НТД)</w:t>
      </w:r>
      <w:r>
        <w:rPr>
          <w:rFonts w:ascii="Times New Roman" w:hAnsi="Times New Roman" w:cs="Times New Roman"/>
          <w:sz w:val="24"/>
          <w:szCs w:val="24"/>
          <w:lang w:val="kk-KZ" w:eastAsia="ru-KZ"/>
        </w:rPr>
        <w:t>: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Основной 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>пакет документов, регулирующий качество производимой продукции и услуг, определяющий стандарт их разработки, изготовления, условия использования, перевозки и хранения.</w:t>
      </w:r>
    </w:p>
    <w:p w14:paraId="678BEF6D" w14:textId="0EEC45EC" w:rsidR="00BA435C" w:rsidRPr="00BA435C" w:rsidRDefault="005876BC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kk-KZ" w:eastAsia="ru-KZ"/>
        </w:rPr>
      </w:pPr>
      <w:r>
        <w:rPr>
          <w:rFonts w:ascii="Times New Roman" w:hAnsi="Times New Roman" w:cs="Times New Roman"/>
          <w:sz w:val="24"/>
          <w:szCs w:val="24"/>
          <w:lang w:val="kk-KZ" w:eastAsia="ru-KZ"/>
        </w:rPr>
        <w:t>3.1</w:t>
      </w:r>
      <w:r w:rsidR="00FF562E">
        <w:rPr>
          <w:rFonts w:ascii="Times New Roman" w:hAnsi="Times New Roman" w:cs="Times New Roman"/>
          <w:sz w:val="24"/>
          <w:szCs w:val="24"/>
          <w:lang w:val="kk-KZ" w:eastAsia="ru-KZ"/>
        </w:rPr>
        <w:t>3</w:t>
      </w:r>
      <w:r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5876BC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 xml:space="preserve">открытые </w:t>
      </w:r>
      <w:r w:rsidR="00BA435C" w:rsidRPr="005876BC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данные</w:t>
      </w:r>
      <w:r>
        <w:rPr>
          <w:rFonts w:ascii="Times New Roman" w:hAnsi="Times New Roman" w:cs="Times New Roman"/>
          <w:sz w:val="24"/>
          <w:szCs w:val="24"/>
          <w:lang w:val="kk-KZ" w:eastAsia="ru-KZ"/>
        </w:rPr>
        <w:t>: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Результаты 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>исследований, доступные в форматах, позволяющих их свободное использование и повторное применение в соответствии с принципами FAIR.</w:t>
      </w:r>
    </w:p>
    <w:p w14:paraId="7E6D274C" w14:textId="3E8D0E69" w:rsidR="00BA435C" w:rsidRPr="00BA435C" w:rsidRDefault="005876BC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kk-KZ" w:eastAsia="ru-KZ"/>
        </w:rPr>
      </w:pPr>
      <w:r>
        <w:rPr>
          <w:rFonts w:ascii="Times New Roman" w:hAnsi="Times New Roman" w:cs="Times New Roman"/>
          <w:sz w:val="24"/>
          <w:szCs w:val="24"/>
          <w:lang w:val="kk-KZ" w:eastAsia="ru-KZ"/>
        </w:rPr>
        <w:t>3.1</w:t>
      </w:r>
      <w:r w:rsidR="00FF562E">
        <w:rPr>
          <w:rFonts w:ascii="Times New Roman" w:hAnsi="Times New Roman" w:cs="Times New Roman"/>
          <w:sz w:val="24"/>
          <w:szCs w:val="24"/>
          <w:lang w:val="kk-KZ" w:eastAsia="ru-KZ"/>
        </w:rPr>
        <w:t>4</w:t>
      </w:r>
      <w:r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5876BC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 xml:space="preserve">отчётная </w:t>
      </w:r>
      <w:r w:rsidR="00BA435C" w:rsidRPr="005876BC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научно-техническая документация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(ОНТД)</w:t>
      </w:r>
      <w:r>
        <w:rPr>
          <w:rFonts w:ascii="Times New Roman" w:hAnsi="Times New Roman" w:cs="Times New Roman"/>
          <w:sz w:val="24"/>
          <w:szCs w:val="24"/>
          <w:lang w:val="kk-KZ" w:eastAsia="ru-KZ"/>
        </w:rPr>
        <w:t>: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Комплект 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>документов в цифровом/бумажном формате, содержащий описание целей, методов, результатов и рекомендаций по их применению.</w:t>
      </w:r>
    </w:p>
    <w:p w14:paraId="3C8994BB" w14:textId="66162537" w:rsidR="00BA435C" w:rsidRPr="00BA435C" w:rsidRDefault="005876BC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kk-KZ" w:eastAsia="ru-KZ"/>
        </w:rPr>
      </w:pPr>
      <w:r>
        <w:rPr>
          <w:rFonts w:ascii="Times New Roman" w:hAnsi="Times New Roman" w:cs="Times New Roman"/>
          <w:sz w:val="24"/>
          <w:szCs w:val="24"/>
          <w:lang w:val="kk-KZ" w:eastAsia="ru-KZ"/>
        </w:rPr>
        <w:t>3.1</w:t>
      </w:r>
      <w:r w:rsidR="00FF562E">
        <w:rPr>
          <w:rFonts w:ascii="Times New Roman" w:hAnsi="Times New Roman" w:cs="Times New Roman"/>
          <w:sz w:val="24"/>
          <w:szCs w:val="24"/>
          <w:lang w:val="kk-KZ" w:eastAsia="ru-KZ"/>
        </w:rPr>
        <w:t>5</w:t>
      </w:r>
      <w:r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5876BC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 xml:space="preserve">патентные </w:t>
      </w:r>
      <w:r w:rsidR="00BA435C" w:rsidRPr="005876BC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исследования</w:t>
      </w:r>
      <w:r>
        <w:rPr>
          <w:rFonts w:ascii="Times New Roman" w:hAnsi="Times New Roman" w:cs="Times New Roman"/>
          <w:sz w:val="24"/>
          <w:szCs w:val="24"/>
          <w:lang w:val="kk-KZ" w:eastAsia="ru-KZ"/>
        </w:rPr>
        <w:t>: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Исследования 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>технического уровня и тенденций развития объектов хозяйственной деятельности, их патентоспособности, патентной чистоты, конкурентоспособности (эффективности использования по назначению) на основе патентной и другой информации.</w:t>
      </w:r>
    </w:p>
    <w:p w14:paraId="051BA92C" w14:textId="59ACEED5" w:rsidR="00BA435C" w:rsidRPr="00BA435C" w:rsidRDefault="005876BC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kk-KZ" w:eastAsia="ru-KZ"/>
        </w:rPr>
      </w:pPr>
      <w:r>
        <w:rPr>
          <w:rFonts w:ascii="Times New Roman" w:hAnsi="Times New Roman" w:cs="Times New Roman"/>
          <w:sz w:val="24"/>
          <w:szCs w:val="24"/>
          <w:lang w:val="kk-KZ" w:eastAsia="ru-KZ"/>
        </w:rPr>
        <w:t>3.1</w:t>
      </w:r>
      <w:r w:rsidR="00FF562E">
        <w:rPr>
          <w:rFonts w:ascii="Times New Roman" w:hAnsi="Times New Roman" w:cs="Times New Roman"/>
          <w:sz w:val="24"/>
          <w:szCs w:val="24"/>
          <w:lang w:val="kk-KZ" w:eastAsia="ru-KZ"/>
        </w:rPr>
        <w:t>6</w:t>
      </w:r>
      <w:r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5876BC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 xml:space="preserve">пилотное </w:t>
      </w:r>
      <w:r w:rsidR="00BA435C" w:rsidRPr="005876BC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внедрение</w:t>
      </w:r>
      <w:r w:rsidRPr="005876BC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: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Тестирование 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>результатов НИР в реальных условиях эксплуатации перед масштабным применением.</w:t>
      </w:r>
    </w:p>
    <w:p w14:paraId="1135AB4B" w14:textId="45C328A3" w:rsidR="00BA435C" w:rsidRPr="00BA435C" w:rsidRDefault="005876BC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kk-KZ" w:eastAsia="ru-KZ"/>
        </w:rPr>
      </w:pPr>
      <w:r>
        <w:rPr>
          <w:rFonts w:ascii="Times New Roman" w:hAnsi="Times New Roman" w:cs="Times New Roman"/>
          <w:sz w:val="24"/>
          <w:szCs w:val="24"/>
          <w:lang w:val="kk-KZ" w:eastAsia="ru-KZ"/>
        </w:rPr>
        <w:t>3.1</w:t>
      </w:r>
      <w:r w:rsidR="00FF562E">
        <w:rPr>
          <w:rFonts w:ascii="Times New Roman" w:hAnsi="Times New Roman" w:cs="Times New Roman"/>
          <w:sz w:val="24"/>
          <w:szCs w:val="24"/>
          <w:lang w:val="kk-KZ" w:eastAsia="ru-KZ"/>
        </w:rPr>
        <w:t>7</w:t>
      </w:r>
      <w:r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5876BC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 xml:space="preserve">прикладные </w:t>
      </w:r>
      <w:r w:rsidR="00BA435C" w:rsidRPr="005876BC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исследования</w:t>
      </w:r>
      <w:r w:rsidRPr="005876BC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: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BA435C">
        <w:rPr>
          <w:rFonts w:ascii="Times New Roman" w:hAnsi="Times New Roman" w:cs="Times New Roman"/>
          <w:sz w:val="24"/>
          <w:szCs w:val="24"/>
          <w:lang w:val="kk-KZ" w:eastAsia="ru-KZ"/>
        </w:rPr>
        <w:t>Исследование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>, направленное на получение и применение новых знаний для достижения практических целей и решения конкретных задач.</w:t>
      </w:r>
    </w:p>
    <w:p w14:paraId="52F91976" w14:textId="32E05E04" w:rsidR="00BA435C" w:rsidRPr="00BA435C" w:rsidRDefault="005876BC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kk-KZ" w:eastAsia="ru-KZ"/>
        </w:rPr>
      </w:pPr>
      <w:r>
        <w:rPr>
          <w:rFonts w:ascii="Times New Roman" w:hAnsi="Times New Roman" w:cs="Times New Roman"/>
          <w:sz w:val="24"/>
          <w:szCs w:val="24"/>
          <w:lang w:val="kk-KZ" w:eastAsia="ru-KZ"/>
        </w:rPr>
        <w:t>3.1</w:t>
      </w:r>
      <w:r w:rsidR="00FF562E">
        <w:rPr>
          <w:rFonts w:ascii="Times New Roman" w:hAnsi="Times New Roman" w:cs="Times New Roman"/>
          <w:sz w:val="24"/>
          <w:szCs w:val="24"/>
          <w:lang w:val="kk-KZ" w:eastAsia="ru-KZ"/>
        </w:rPr>
        <w:t>8</w:t>
      </w:r>
      <w:r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5876BC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программа</w:t>
      </w:r>
      <w:r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="00BA435C" w:rsidRPr="005876BC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испытаний</w:t>
      </w:r>
      <w:r>
        <w:rPr>
          <w:rFonts w:ascii="Times New Roman" w:hAnsi="Times New Roman" w:cs="Times New Roman"/>
          <w:sz w:val="24"/>
          <w:szCs w:val="24"/>
          <w:lang w:val="kk-KZ" w:eastAsia="ru-KZ"/>
        </w:rPr>
        <w:t>: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BA435C">
        <w:rPr>
          <w:rFonts w:ascii="Times New Roman" w:hAnsi="Times New Roman" w:cs="Times New Roman"/>
          <w:sz w:val="24"/>
          <w:szCs w:val="24"/>
          <w:lang w:val="kk-KZ" w:eastAsia="ru-KZ"/>
        </w:rPr>
        <w:t>Документ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>, предназначенный для организации и выполнения работ, обеспечивающих проведение испытаний конкретного объекта.</w:t>
      </w:r>
    </w:p>
    <w:p w14:paraId="3952AD11" w14:textId="2AA9204E" w:rsidR="00BA435C" w:rsidRPr="00BA435C" w:rsidRDefault="005876BC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kk-KZ" w:eastAsia="ru-KZ"/>
        </w:rPr>
      </w:pPr>
      <w:r>
        <w:rPr>
          <w:rFonts w:ascii="Times New Roman" w:hAnsi="Times New Roman" w:cs="Times New Roman"/>
          <w:sz w:val="24"/>
          <w:szCs w:val="24"/>
          <w:lang w:val="kk-KZ" w:eastAsia="ru-KZ"/>
        </w:rPr>
        <w:t>3.</w:t>
      </w:r>
      <w:r w:rsidR="00FF562E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19 </w:t>
      </w:r>
      <w:r w:rsidRPr="005876BC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 xml:space="preserve">репозиторий </w:t>
      </w:r>
      <w:r w:rsidR="00BA435C" w:rsidRPr="005876BC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НИР</w:t>
      </w:r>
      <w:r w:rsidRPr="005876BC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: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Цифровая 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>платформа хранения данных и документов, обеспечивающая доступ, поиск и долговременное сохранение результатов исследований.</w:t>
      </w:r>
    </w:p>
    <w:p w14:paraId="33C63FEA" w14:textId="73F5CF90" w:rsidR="00BA435C" w:rsidRPr="00BA435C" w:rsidRDefault="005876BC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kk-KZ" w:eastAsia="ru-KZ"/>
        </w:rPr>
      </w:pPr>
      <w:r>
        <w:rPr>
          <w:rFonts w:ascii="Times New Roman" w:hAnsi="Times New Roman" w:cs="Times New Roman"/>
          <w:sz w:val="24"/>
          <w:szCs w:val="24"/>
          <w:lang w:val="kk-KZ" w:eastAsia="ru-KZ"/>
        </w:rPr>
        <w:t>3.2</w:t>
      </w:r>
      <w:r w:rsidR="00FF562E">
        <w:rPr>
          <w:rFonts w:ascii="Times New Roman" w:hAnsi="Times New Roman" w:cs="Times New Roman"/>
          <w:sz w:val="24"/>
          <w:szCs w:val="24"/>
          <w:lang w:val="kk-KZ" w:eastAsia="ru-KZ"/>
        </w:rPr>
        <w:t>0</w:t>
      </w:r>
      <w:r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5876BC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 xml:space="preserve">соисполнитель </w:t>
      </w:r>
      <w:r w:rsidR="00BA435C" w:rsidRPr="005876BC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НИР</w:t>
      </w:r>
      <w:r w:rsidRPr="005876BC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: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Организация 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>или исследователь, выполняющий отдельные задачи НИР по договору с основным исполнителем.</w:t>
      </w:r>
    </w:p>
    <w:p w14:paraId="578ECC92" w14:textId="0F838464" w:rsidR="00BA435C" w:rsidRPr="00BA435C" w:rsidRDefault="005876BC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kk-KZ" w:eastAsia="ru-KZ"/>
        </w:rPr>
      </w:pPr>
      <w:r>
        <w:rPr>
          <w:rFonts w:ascii="Times New Roman" w:hAnsi="Times New Roman" w:cs="Times New Roman"/>
          <w:sz w:val="24"/>
          <w:szCs w:val="24"/>
          <w:lang w:val="kk-KZ" w:eastAsia="ru-KZ"/>
        </w:rPr>
        <w:t>3.2</w:t>
      </w:r>
      <w:r w:rsidR="00FF562E">
        <w:rPr>
          <w:rFonts w:ascii="Times New Roman" w:hAnsi="Times New Roman" w:cs="Times New Roman"/>
          <w:sz w:val="24"/>
          <w:szCs w:val="24"/>
          <w:lang w:val="kk-KZ" w:eastAsia="ru-KZ"/>
        </w:rPr>
        <w:t>1</w:t>
      </w:r>
      <w:r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5876BC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 xml:space="preserve">техническое </w:t>
      </w:r>
      <w:r w:rsidR="00BA435C" w:rsidRPr="005876BC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 xml:space="preserve">задание на НИР </w:t>
      </w:r>
      <w:r w:rsidR="00BA435C" w:rsidRPr="005876BC">
        <w:rPr>
          <w:rFonts w:ascii="Times New Roman" w:hAnsi="Times New Roman" w:cs="Times New Roman"/>
          <w:sz w:val="24"/>
          <w:szCs w:val="24"/>
          <w:lang w:val="kk-KZ" w:eastAsia="ru-KZ"/>
        </w:rPr>
        <w:t>(ТЗ)</w:t>
      </w:r>
      <w:r w:rsidRPr="005876BC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: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BA435C">
        <w:rPr>
          <w:rFonts w:ascii="Times New Roman" w:hAnsi="Times New Roman" w:cs="Times New Roman"/>
          <w:sz w:val="24"/>
          <w:szCs w:val="24"/>
          <w:lang w:val="kk-KZ" w:eastAsia="ru-KZ"/>
        </w:rPr>
        <w:t>Документ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>, определяющий цели, задачи, критерии успешности, уровни готовности технологии (TRL), сроки, ресурсы и требования к результатам.</w:t>
      </w:r>
    </w:p>
    <w:p w14:paraId="0227591E" w14:textId="53160591" w:rsidR="00BA435C" w:rsidRPr="00BA435C" w:rsidRDefault="005876BC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kk-KZ" w:eastAsia="ru-KZ"/>
        </w:rPr>
      </w:pPr>
      <w:r>
        <w:rPr>
          <w:rFonts w:ascii="Times New Roman" w:hAnsi="Times New Roman" w:cs="Times New Roman"/>
          <w:sz w:val="24"/>
          <w:szCs w:val="24"/>
          <w:lang w:val="kk-KZ" w:eastAsia="ru-KZ"/>
        </w:rPr>
        <w:t>3.2</w:t>
      </w:r>
      <w:r w:rsidR="00FF562E">
        <w:rPr>
          <w:rFonts w:ascii="Times New Roman" w:hAnsi="Times New Roman" w:cs="Times New Roman"/>
          <w:sz w:val="24"/>
          <w:szCs w:val="24"/>
          <w:lang w:val="kk-KZ" w:eastAsia="ru-KZ"/>
        </w:rPr>
        <w:t>2</w:t>
      </w:r>
      <w:r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5876BC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 xml:space="preserve">цифровая </w:t>
      </w:r>
      <w:r w:rsidR="00BA435C" w:rsidRPr="005876BC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экосистема науки</w:t>
      </w:r>
      <w:r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: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Совокупность 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>платформ, сервисов и инструментов, обеспечивающих организацию, выполнение и распространение НИР в электронной среде.</w:t>
      </w:r>
    </w:p>
    <w:p w14:paraId="3A927564" w14:textId="35570680" w:rsidR="00BA435C" w:rsidRPr="00BA435C" w:rsidRDefault="005876BC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kk-KZ" w:eastAsia="ru-KZ"/>
        </w:rPr>
      </w:pPr>
      <w:r>
        <w:rPr>
          <w:rFonts w:ascii="Times New Roman" w:hAnsi="Times New Roman" w:cs="Times New Roman"/>
          <w:sz w:val="24"/>
          <w:szCs w:val="24"/>
          <w:lang w:val="kk-KZ" w:eastAsia="ru-KZ"/>
        </w:rPr>
        <w:t>3.2</w:t>
      </w:r>
      <w:r w:rsidR="00FF562E">
        <w:rPr>
          <w:rFonts w:ascii="Times New Roman" w:hAnsi="Times New Roman" w:cs="Times New Roman"/>
          <w:sz w:val="24"/>
          <w:szCs w:val="24"/>
          <w:lang w:val="kk-KZ" w:eastAsia="ru-KZ"/>
        </w:rPr>
        <w:t>3</w:t>
      </w:r>
      <w:r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5876BC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 xml:space="preserve">цифровой </w:t>
      </w:r>
      <w:r w:rsidR="00BA435C" w:rsidRPr="005876BC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двойник</w:t>
      </w:r>
      <w:r>
        <w:rPr>
          <w:rFonts w:ascii="Times New Roman" w:hAnsi="Times New Roman" w:cs="Times New Roman"/>
          <w:sz w:val="24"/>
          <w:szCs w:val="24"/>
          <w:lang w:val="kk-KZ" w:eastAsia="ru-KZ"/>
        </w:rPr>
        <w:t>: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Виртуальная 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>модель объекта или процесса, используемая для тестирования гипотез, прогнозирования характеристик и оптимизации решений.</w:t>
      </w:r>
    </w:p>
    <w:p w14:paraId="1FAE5E97" w14:textId="4DB4E70F" w:rsidR="00BA435C" w:rsidRPr="00BA435C" w:rsidRDefault="005876BC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kk-KZ" w:eastAsia="ru-KZ"/>
        </w:rPr>
      </w:pPr>
      <w:r>
        <w:rPr>
          <w:rFonts w:ascii="Times New Roman" w:hAnsi="Times New Roman" w:cs="Times New Roman"/>
          <w:sz w:val="24"/>
          <w:szCs w:val="24"/>
          <w:lang w:val="kk-KZ" w:eastAsia="ru-KZ"/>
        </w:rPr>
        <w:t>3.2</w:t>
      </w:r>
      <w:r w:rsidR="00FF562E">
        <w:rPr>
          <w:rFonts w:ascii="Times New Roman" w:hAnsi="Times New Roman" w:cs="Times New Roman"/>
          <w:sz w:val="24"/>
          <w:szCs w:val="24"/>
          <w:lang w:val="kk-KZ" w:eastAsia="ru-KZ"/>
        </w:rPr>
        <w:t>4</w:t>
      </w:r>
      <w:r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5876BC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 xml:space="preserve">этап </w:t>
      </w:r>
      <w:r w:rsidR="00BA435C" w:rsidRPr="005876BC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НИР</w:t>
      </w:r>
      <w:r w:rsidRPr="005876BC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: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Часть 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>НИР, являющаяся объектом планирования и финансирования.</w:t>
      </w:r>
    </w:p>
    <w:p w14:paraId="7F6F887D" w14:textId="17F55B86" w:rsidR="00BA435C" w:rsidRDefault="005876BC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kk-KZ" w:eastAsia="ru-KZ"/>
        </w:rPr>
      </w:pPr>
      <w:r>
        <w:rPr>
          <w:rFonts w:ascii="Times New Roman" w:hAnsi="Times New Roman" w:cs="Times New Roman"/>
          <w:sz w:val="24"/>
          <w:szCs w:val="24"/>
          <w:lang w:val="kk-KZ" w:eastAsia="ru-KZ"/>
        </w:rPr>
        <w:t>3.2</w:t>
      </w:r>
      <w:r w:rsidR="00FF562E">
        <w:rPr>
          <w:rFonts w:ascii="Times New Roman" w:hAnsi="Times New Roman" w:cs="Times New Roman"/>
          <w:sz w:val="24"/>
          <w:szCs w:val="24"/>
          <w:lang w:val="kk-KZ" w:eastAsia="ru-KZ"/>
        </w:rPr>
        <w:t>5</w:t>
      </w:r>
      <w:r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5876BC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 xml:space="preserve">экспериментальный </w:t>
      </w:r>
      <w:r w:rsidR="00BA435C" w:rsidRPr="005876BC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образец</w:t>
      </w:r>
      <w:r>
        <w:rPr>
          <w:rFonts w:ascii="Times New Roman" w:hAnsi="Times New Roman" w:cs="Times New Roman"/>
          <w:sz w:val="24"/>
          <w:szCs w:val="24"/>
          <w:lang w:val="kk-KZ" w:eastAsia="ru-KZ"/>
        </w:rPr>
        <w:t>: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Образец 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>продукции, обладающий основными признаками намечаемой к разработке продукции, изготовляемый с целью проверки предполагаемых решений и уточнения отдельных характеристик для использования при разработке этой продукции.</w:t>
      </w:r>
    </w:p>
    <w:p w14:paraId="6166EE76" w14:textId="77777777" w:rsidR="005876BC" w:rsidRPr="00BA435C" w:rsidRDefault="005876BC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kk-KZ" w:eastAsia="ru-KZ"/>
        </w:rPr>
      </w:pPr>
    </w:p>
    <w:p w14:paraId="74D4281B" w14:textId="3A2693B8" w:rsidR="00BA435C" w:rsidRPr="005876BC" w:rsidRDefault="00BA435C" w:rsidP="0091148F">
      <w:pPr>
        <w:widowControl/>
        <w:ind w:firstLine="709"/>
        <w:jc w:val="both"/>
        <w:rPr>
          <w:rFonts w:ascii="Times New Roman" w:hAnsi="Times New Roman" w:cs="Times New Roman"/>
          <w:lang w:val="kk-KZ" w:eastAsia="ru-KZ"/>
        </w:rPr>
      </w:pPr>
      <w:r w:rsidRPr="005876BC">
        <w:rPr>
          <w:rFonts w:ascii="Times New Roman" w:hAnsi="Times New Roman" w:cs="Times New Roman"/>
          <w:lang w:val="kk-KZ" w:eastAsia="ru-KZ"/>
        </w:rPr>
        <w:lastRenderedPageBreak/>
        <w:t>Примечание</w:t>
      </w:r>
      <w:r w:rsidR="005876BC" w:rsidRPr="005876BC">
        <w:rPr>
          <w:rFonts w:ascii="Times New Roman" w:hAnsi="Times New Roman" w:cs="Times New Roman"/>
          <w:lang w:val="kk-KZ" w:eastAsia="ru-KZ"/>
        </w:rPr>
        <w:t xml:space="preserve"> – Экспериментальный </w:t>
      </w:r>
      <w:r w:rsidRPr="005876BC">
        <w:rPr>
          <w:rFonts w:ascii="Times New Roman" w:hAnsi="Times New Roman" w:cs="Times New Roman"/>
          <w:lang w:val="kk-KZ" w:eastAsia="ru-KZ"/>
        </w:rPr>
        <w:t>образец всегда выполняется в натуральную величину и представляет собой законченное в функциональном отношении изделие, пригодное для исследовательских испытаний.</w:t>
      </w:r>
    </w:p>
    <w:p w14:paraId="08D641D5" w14:textId="77777777" w:rsidR="005876BC" w:rsidRPr="00BA435C" w:rsidRDefault="005876BC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kk-KZ" w:eastAsia="ru-KZ"/>
        </w:rPr>
      </w:pPr>
    </w:p>
    <w:p w14:paraId="0A138807" w14:textId="53C15CC3" w:rsidR="00BA435C" w:rsidRPr="00BA435C" w:rsidRDefault="005876BC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kk-KZ" w:eastAsia="ru-KZ"/>
        </w:rPr>
      </w:pPr>
      <w:r>
        <w:rPr>
          <w:rFonts w:ascii="Times New Roman" w:hAnsi="Times New Roman" w:cs="Times New Roman"/>
          <w:sz w:val="24"/>
          <w:szCs w:val="24"/>
          <w:lang w:val="kk-KZ" w:eastAsia="ru-KZ"/>
        </w:rPr>
        <w:t>3.2</w:t>
      </w:r>
      <w:r w:rsidR="00FF562E">
        <w:rPr>
          <w:rFonts w:ascii="Times New Roman" w:hAnsi="Times New Roman" w:cs="Times New Roman"/>
          <w:sz w:val="24"/>
          <w:szCs w:val="24"/>
          <w:lang w:val="kk-KZ" w:eastAsia="ru-KZ"/>
        </w:rPr>
        <w:t>6</w:t>
      </w:r>
      <w:r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5876BC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agile</w:t>
      </w:r>
      <w:r w:rsidR="00BA435C" w:rsidRPr="005876BC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-НИР</w:t>
      </w:r>
      <w:r>
        <w:rPr>
          <w:rFonts w:ascii="Times New Roman" w:hAnsi="Times New Roman" w:cs="Times New Roman"/>
          <w:sz w:val="24"/>
          <w:szCs w:val="24"/>
          <w:lang w:val="kk-KZ" w:eastAsia="ru-KZ"/>
        </w:rPr>
        <w:t>: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Методика 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>организации исследований, предполагающая итеративное выполнение задач с регулярной проверкой результатов и гибкой адаптацией к изменениям.</w:t>
      </w:r>
    </w:p>
    <w:p w14:paraId="2A561D88" w14:textId="6325C4DC" w:rsidR="00BA435C" w:rsidRPr="00BA435C" w:rsidRDefault="005876BC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kk-KZ" w:eastAsia="ru-KZ"/>
        </w:rPr>
      </w:pPr>
      <w:r>
        <w:rPr>
          <w:rFonts w:ascii="Times New Roman" w:hAnsi="Times New Roman" w:cs="Times New Roman"/>
          <w:sz w:val="24"/>
          <w:szCs w:val="24"/>
          <w:lang w:val="kk-KZ" w:eastAsia="ru-KZ"/>
        </w:rPr>
        <w:t>3.2</w:t>
      </w:r>
      <w:r w:rsidR="00FF562E">
        <w:rPr>
          <w:rFonts w:ascii="Times New Roman" w:hAnsi="Times New Roman" w:cs="Times New Roman"/>
          <w:sz w:val="24"/>
          <w:szCs w:val="24"/>
          <w:lang w:val="kk-KZ" w:eastAsia="ru-KZ"/>
        </w:rPr>
        <w:t>7</w:t>
      </w:r>
      <w:r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5876BC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 xml:space="preserve">Big </w:t>
      </w:r>
      <w:r w:rsidR="00BA435C" w:rsidRPr="005876BC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Data-исследования</w:t>
      </w:r>
      <w:r>
        <w:rPr>
          <w:rFonts w:ascii="Times New Roman" w:hAnsi="Times New Roman" w:cs="Times New Roman"/>
          <w:sz w:val="24"/>
          <w:szCs w:val="24"/>
          <w:lang w:val="kk-KZ" w:eastAsia="ru-KZ"/>
        </w:rPr>
        <w:t>: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НИР, использующие методы анализа больших объёмов данных, включая машинное обучение и искусственный интеллект.</w:t>
      </w:r>
    </w:p>
    <w:p w14:paraId="44B7AB98" w14:textId="69703649" w:rsidR="00BA435C" w:rsidRPr="00BA435C" w:rsidRDefault="005876BC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kk-KZ" w:eastAsia="ru-KZ"/>
        </w:rPr>
      </w:pPr>
      <w:r>
        <w:rPr>
          <w:rFonts w:ascii="Times New Roman" w:hAnsi="Times New Roman" w:cs="Times New Roman"/>
          <w:sz w:val="24"/>
          <w:szCs w:val="24"/>
          <w:lang w:val="kk-KZ" w:eastAsia="ru-KZ"/>
        </w:rPr>
        <w:t>3.</w:t>
      </w:r>
      <w:r w:rsidR="00FF562E">
        <w:rPr>
          <w:rFonts w:ascii="Times New Roman" w:hAnsi="Times New Roman" w:cs="Times New Roman"/>
          <w:sz w:val="24"/>
          <w:szCs w:val="24"/>
          <w:lang w:val="kk-KZ" w:eastAsia="ru-KZ"/>
        </w:rPr>
        <w:t>28</w:t>
      </w:r>
      <w:r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5876BC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план управления данными</w:t>
      </w:r>
      <w:r>
        <w:rPr>
          <w:rFonts w:ascii="Times New Roman" w:hAnsi="Times New Roman" w:cs="Times New Roman"/>
          <w:sz w:val="24"/>
          <w:szCs w:val="24"/>
          <w:lang w:val="kk-KZ" w:eastAsia="ru-KZ"/>
        </w:rPr>
        <w:t>: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BA435C">
        <w:rPr>
          <w:rFonts w:ascii="Times New Roman" w:hAnsi="Times New Roman" w:cs="Times New Roman"/>
          <w:sz w:val="24"/>
          <w:szCs w:val="24"/>
          <w:lang w:val="kk-KZ" w:eastAsia="ru-KZ"/>
        </w:rPr>
        <w:t>Документ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>, определяющий правила хранения, публикации, лицензирования и защиты данных НИР.</w:t>
      </w:r>
    </w:p>
    <w:p w14:paraId="553EC11B" w14:textId="4762DB12" w:rsidR="00BA435C" w:rsidRPr="00BA435C" w:rsidRDefault="005876BC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kk-KZ" w:eastAsia="ru-KZ"/>
        </w:rPr>
      </w:pPr>
      <w:r>
        <w:rPr>
          <w:rFonts w:ascii="Times New Roman" w:hAnsi="Times New Roman" w:cs="Times New Roman"/>
          <w:sz w:val="24"/>
          <w:szCs w:val="24"/>
          <w:lang w:val="kk-KZ" w:eastAsia="ru-KZ"/>
        </w:rPr>
        <w:t>3.</w:t>
      </w:r>
      <w:r w:rsidR="00FF562E">
        <w:rPr>
          <w:rFonts w:ascii="Times New Roman" w:hAnsi="Times New Roman" w:cs="Times New Roman"/>
          <w:sz w:val="24"/>
          <w:szCs w:val="24"/>
          <w:lang w:val="kk-KZ" w:eastAsia="ru-KZ"/>
        </w:rPr>
        <w:t>29</w:t>
      </w:r>
      <w:r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="00BA435C" w:rsidRPr="005876BC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ESG-оценка</w:t>
      </w:r>
      <w:r>
        <w:rPr>
          <w:rFonts w:ascii="Times New Roman" w:hAnsi="Times New Roman" w:cs="Times New Roman"/>
          <w:sz w:val="24"/>
          <w:szCs w:val="24"/>
          <w:lang w:val="kk-KZ" w:eastAsia="ru-KZ"/>
        </w:rPr>
        <w:t>: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Анализ 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>влияния НИР на экологические, социальные и управленческие показатели устойчивого развития.</w:t>
      </w:r>
    </w:p>
    <w:p w14:paraId="63830F4F" w14:textId="3199FF77" w:rsidR="00BA435C" w:rsidRPr="00BA435C" w:rsidRDefault="005876BC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kk-KZ" w:eastAsia="ru-KZ"/>
        </w:rPr>
      </w:pPr>
      <w:r>
        <w:rPr>
          <w:rFonts w:ascii="Times New Roman" w:hAnsi="Times New Roman" w:cs="Times New Roman"/>
          <w:sz w:val="24"/>
          <w:szCs w:val="24"/>
          <w:lang w:val="kk-KZ" w:eastAsia="ru-KZ"/>
        </w:rPr>
        <w:t>3.</w:t>
      </w:r>
      <w:r w:rsidR="00FF562E">
        <w:rPr>
          <w:rFonts w:ascii="Times New Roman" w:hAnsi="Times New Roman" w:cs="Times New Roman"/>
          <w:sz w:val="24"/>
          <w:szCs w:val="24"/>
          <w:lang w:val="kk-KZ" w:eastAsia="ru-KZ"/>
        </w:rPr>
        <w:t>30</w:t>
      </w:r>
      <w:r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="00BA435C" w:rsidRPr="005876BC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KPI для НИР</w:t>
      </w:r>
      <w:r>
        <w:rPr>
          <w:rFonts w:ascii="Times New Roman" w:hAnsi="Times New Roman" w:cs="Times New Roman"/>
          <w:sz w:val="24"/>
          <w:szCs w:val="24"/>
          <w:lang w:val="kk-KZ" w:eastAsia="ru-KZ"/>
        </w:rPr>
        <w:t>: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Система 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>количественных показателей эффективности исследований (количество опубликованных статей, количество сотрудников увеличивших уровень компетенции, увеличение уровня TRL, сроки, стоимость, качество, инновационность, коммерческий потенциал).</w:t>
      </w:r>
    </w:p>
    <w:p w14:paraId="35EF361F" w14:textId="51D45D78" w:rsidR="00BA435C" w:rsidRPr="00BA435C" w:rsidRDefault="005876BC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kk-KZ" w:eastAsia="ru-KZ"/>
        </w:rPr>
      </w:pPr>
      <w:r>
        <w:rPr>
          <w:rFonts w:ascii="Times New Roman" w:hAnsi="Times New Roman" w:cs="Times New Roman"/>
          <w:sz w:val="24"/>
          <w:szCs w:val="24"/>
          <w:lang w:val="kk-KZ" w:eastAsia="ru-KZ"/>
        </w:rPr>
        <w:t>3.3</w:t>
      </w:r>
      <w:r w:rsidR="00FF562E">
        <w:rPr>
          <w:rFonts w:ascii="Times New Roman" w:hAnsi="Times New Roman" w:cs="Times New Roman"/>
          <w:sz w:val="24"/>
          <w:szCs w:val="24"/>
          <w:lang w:val="kk-KZ" w:eastAsia="ru-KZ"/>
        </w:rPr>
        <w:t>1</w:t>
      </w:r>
      <w:r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5876BC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открытые инновации</w:t>
      </w:r>
      <w:r>
        <w:rPr>
          <w:rFonts w:ascii="Times New Roman" w:hAnsi="Times New Roman" w:cs="Times New Roman"/>
          <w:sz w:val="24"/>
          <w:szCs w:val="24"/>
          <w:lang w:val="kk-KZ" w:eastAsia="ru-KZ"/>
        </w:rPr>
        <w:t>: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Модель 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>организации исследований и разработок, основанная на обмене знаниями и технологиями между различными организациями и исследователями.</w:t>
      </w:r>
    </w:p>
    <w:p w14:paraId="34FC16BC" w14:textId="77BBD2CF" w:rsidR="00BA435C" w:rsidRPr="00BA435C" w:rsidRDefault="005876BC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kk-KZ" w:eastAsia="ru-KZ"/>
        </w:rPr>
      </w:pPr>
      <w:r>
        <w:rPr>
          <w:rFonts w:ascii="Times New Roman" w:hAnsi="Times New Roman" w:cs="Times New Roman"/>
          <w:sz w:val="24"/>
          <w:szCs w:val="24"/>
          <w:lang w:val="kk-KZ" w:eastAsia="ru-KZ"/>
        </w:rPr>
        <w:t>3.3</w:t>
      </w:r>
      <w:r w:rsidR="00FF562E">
        <w:rPr>
          <w:rFonts w:ascii="Times New Roman" w:hAnsi="Times New Roman" w:cs="Times New Roman"/>
          <w:sz w:val="24"/>
          <w:szCs w:val="24"/>
          <w:lang w:val="kk-KZ" w:eastAsia="ru-KZ"/>
        </w:rPr>
        <w:t>2</w:t>
      </w:r>
      <w:r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5876BC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добросовестность исследований</w:t>
      </w:r>
      <w:r>
        <w:rPr>
          <w:rFonts w:ascii="Times New Roman" w:hAnsi="Times New Roman" w:cs="Times New Roman"/>
          <w:sz w:val="24"/>
          <w:szCs w:val="24"/>
          <w:lang w:val="kk-KZ" w:eastAsia="ru-KZ"/>
        </w:rPr>
        <w:t xml:space="preserve">: </w:t>
      </w:r>
      <w:r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Система 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>норм, обеспечивающих честность, объективность, прозрачность и ответственность в проведении НИР.</w:t>
      </w:r>
    </w:p>
    <w:p w14:paraId="161570E0" w14:textId="69C0CD5F" w:rsidR="00AC7F48" w:rsidRDefault="006714E5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kk-KZ" w:eastAsia="ru-KZ"/>
        </w:rPr>
      </w:pPr>
      <w:r>
        <w:rPr>
          <w:rFonts w:ascii="Times New Roman" w:hAnsi="Times New Roman" w:cs="Times New Roman"/>
          <w:sz w:val="24"/>
          <w:szCs w:val="24"/>
          <w:lang w:val="kk-KZ" w:eastAsia="ru-KZ"/>
        </w:rPr>
        <w:t>3.3</w:t>
      </w:r>
      <w:r w:rsidR="00FF562E">
        <w:rPr>
          <w:rFonts w:ascii="Times New Roman" w:hAnsi="Times New Roman" w:cs="Times New Roman"/>
          <w:sz w:val="24"/>
          <w:szCs w:val="24"/>
          <w:lang w:val="kk-KZ" w:eastAsia="ru-KZ"/>
        </w:rPr>
        <w:t>3</w:t>
      </w:r>
      <w:r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6714E5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 xml:space="preserve">уровень готовности технологий </w:t>
      </w:r>
      <w:r w:rsidR="00BA435C" w:rsidRPr="006714E5">
        <w:rPr>
          <w:rFonts w:ascii="Times New Roman" w:hAnsi="Times New Roman" w:cs="Times New Roman"/>
          <w:sz w:val="24"/>
          <w:szCs w:val="24"/>
          <w:lang w:val="kk-KZ" w:eastAsia="ru-KZ"/>
        </w:rPr>
        <w:t>(</w:t>
      </w:r>
      <w:r w:rsidRPr="006714E5">
        <w:rPr>
          <w:rFonts w:ascii="Times New Roman" w:hAnsi="Times New Roman" w:cs="Times New Roman"/>
          <w:sz w:val="24"/>
          <w:szCs w:val="24"/>
          <w:lang w:val="kk-KZ" w:eastAsia="ru-KZ"/>
        </w:rPr>
        <w:t>TRL</w:t>
      </w:r>
      <w:r w:rsidR="00BA435C" w:rsidRPr="006714E5">
        <w:rPr>
          <w:rFonts w:ascii="Times New Roman" w:hAnsi="Times New Roman" w:cs="Times New Roman"/>
          <w:sz w:val="24"/>
          <w:szCs w:val="24"/>
          <w:lang w:val="kk-KZ" w:eastAsia="ru-KZ"/>
        </w:rPr>
        <w:t>)</w:t>
      </w:r>
      <w:r w:rsidRPr="006714E5">
        <w:rPr>
          <w:rFonts w:ascii="Times New Roman" w:hAnsi="Times New Roman" w:cs="Times New Roman"/>
          <w:b/>
          <w:bCs/>
          <w:sz w:val="24"/>
          <w:szCs w:val="24"/>
          <w:lang w:val="kk-KZ" w:eastAsia="ru-KZ"/>
        </w:rPr>
        <w:t>:</w:t>
      </w:r>
      <w:r>
        <w:rPr>
          <w:rFonts w:ascii="Times New Roman" w:hAnsi="Times New Roman" w:cs="Times New Roman"/>
          <w:sz w:val="24"/>
          <w:szCs w:val="24"/>
          <w:lang w:val="kk-KZ" w:eastAsia="ru-KZ"/>
        </w:rPr>
        <w:t xml:space="preserve"> </w:t>
      </w:r>
      <w:r w:rsidRPr="00BA435C">
        <w:rPr>
          <w:rFonts w:ascii="Times New Roman" w:hAnsi="Times New Roman" w:cs="Times New Roman"/>
          <w:sz w:val="24"/>
          <w:szCs w:val="24"/>
          <w:lang w:val="kk-KZ" w:eastAsia="ru-KZ"/>
        </w:rPr>
        <w:t xml:space="preserve">Оценка </w:t>
      </w:r>
      <w:r w:rsidR="00BA435C" w:rsidRPr="00BA435C">
        <w:rPr>
          <w:rFonts w:ascii="Times New Roman" w:hAnsi="Times New Roman" w:cs="Times New Roman"/>
          <w:sz w:val="24"/>
          <w:szCs w:val="24"/>
          <w:lang w:val="kk-KZ" w:eastAsia="ru-KZ"/>
        </w:rPr>
        <w:t>степени разработанности и завершенности этапа научных исследований, представленных на конкурс по грантовому, программно-целевому финансированию, коммерциализации РННТД субъектами научной и (или) научно-технической деятельности.</w:t>
      </w:r>
    </w:p>
    <w:p w14:paraId="653EAD25" w14:textId="30855FC6" w:rsidR="006714E5" w:rsidRDefault="006714E5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kk-KZ" w:eastAsia="ru-KZ"/>
        </w:rPr>
      </w:pPr>
    </w:p>
    <w:p w14:paraId="21F69469" w14:textId="48A7DAD0" w:rsidR="006714E5" w:rsidRPr="006714E5" w:rsidRDefault="006714E5" w:rsidP="0091148F">
      <w:pPr>
        <w:widowControl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KZ"/>
        </w:rPr>
      </w:pPr>
      <w:r w:rsidRPr="006714E5">
        <w:rPr>
          <w:rFonts w:ascii="Times New Roman" w:hAnsi="Times New Roman" w:cs="Times New Roman"/>
          <w:b/>
          <w:bCs/>
          <w:sz w:val="24"/>
          <w:szCs w:val="24"/>
          <w:lang w:eastAsia="ru-KZ"/>
        </w:rPr>
        <w:t>4 Сокращения и обозначения</w:t>
      </w:r>
    </w:p>
    <w:p w14:paraId="085F4F89" w14:textId="77777777" w:rsidR="006714E5" w:rsidRDefault="006714E5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eastAsia="ru-KZ"/>
        </w:rPr>
      </w:pPr>
    </w:p>
    <w:p w14:paraId="0BA83BB7" w14:textId="339F7BDB" w:rsidR="006714E5" w:rsidRPr="006714E5" w:rsidRDefault="006714E5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eastAsia="ru-KZ"/>
        </w:rPr>
      </w:pPr>
      <w:r w:rsidRPr="006714E5">
        <w:rPr>
          <w:rFonts w:ascii="Times New Roman" w:hAnsi="Times New Roman" w:cs="Times New Roman"/>
          <w:sz w:val="24"/>
          <w:szCs w:val="24"/>
          <w:lang w:eastAsia="ru-KZ"/>
        </w:rPr>
        <w:t>В настоящем стандарте применяются следующие обозначения и сокращения:</w:t>
      </w:r>
    </w:p>
    <w:p w14:paraId="49E44CC8" w14:textId="5662601C" w:rsidR="00D56C27" w:rsidRDefault="00D56C27" w:rsidP="00D56C27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eastAsia="ru-KZ"/>
        </w:rPr>
      </w:pPr>
      <w:r w:rsidRPr="006714E5">
        <w:rPr>
          <w:rFonts w:ascii="Times New Roman" w:hAnsi="Times New Roman" w:cs="Times New Roman"/>
          <w:sz w:val="24"/>
          <w:szCs w:val="24"/>
          <w:lang w:eastAsia="ru-KZ"/>
        </w:rPr>
        <w:t xml:space="preserve">FAIR </w:t>
      </w:r>
      <w:r>
        <w:rPr>
          <w:rFonts w:ascii="Times New Roman" w:hAnsi="Times New Roman" w:cs="Times New Roman"/>
          <w:sz w:val="24"/>
          <w:szCs w:val="24"/>
          <w:lang w:eastAsia="ru-KZ"/>
        </w:rPr>
        <w:t>–</w:t>
      </w:r>
      <w:r w:rsidRPr="006714E5">
        <w:rPr>
          <w:rFonts w:ascii="Times New Roman" w:hAnsi="Times New Roman" w:cs="Times New Roman"/>
          <w:sz w:val="24"/>
          <w:szCs w:val="24"/>
          <w:lang w:eastAsia="ru-KZ"/>
        </w:rPr>
        <w:t xml:space="preserve"> принципы обеспечения доступности, совместимости и повторного использования данных;</w:t>
      </w:r>
    </w:p>
    <w:p w14:paraId="42751A6F" w14:textId="77777777" w:rsidR="00D56C27" w:rsidRPr="006714E5" w:rsidRDefault="00D56C27" w:rsidP="00D56C27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eastAsia="ru-KZ"/>
        </w:rPr>
      </w:pPr>
      <w:r w:rsidRPr="006714E5">
        <w:rPr>
          <w:rFonts w:ascii="Times New Roman" w:hAnsi="Times New Roman" w:cs="Times New Roman"/>
          <w:sz w:val="24"/>
          <w:szCs w:val="24"/>
          <w:lang w:eastAsia="ru-KZ"/>
        </w:rPr>
        <w:t xml:space="preserve">ИИ </w:t>
      </w:r>
      <w:r>
        <w:rPr>
          <w:rFonts w:ascii="Times New Roman" w:hAnsi="Times New Roman" w:cs="Times New Roman"/>
          <w:sz w:val="24"/>
          <w:szCs w:val="24"/>
          <w:lang w:eastAsia="ru-KZ"/>
        </w:rPr>
        <w:t>–</w:t>
      </w:r>
      <w:r w:rsidRPr="006714E5">
        <w:rPr>
          <w:rFonts w:ascii="Times New Roman" w:hAnsi="Times New Roman" w:cs="Times New Roman"/>
          <w:sz w:val="24"/>
          <w:szCs w:val="24"/>
          <w:lang w:eastAsia="ru-KZ"/>
        </w:rPr>
        <w:t xml:space="preserve"> искусственный интеллект;</w:t>
      </w:r>
    </w:p>
    <w:p w14:paraId="50079E77" w14:textId="62419056" w:rsidR="006714E5" w:rsidRPr="006714E5" w:rsidRDefault="006714E5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eastAsia="ru-KZ"/>
        </w:rPr>
      </w:pPr>
      <w:r w:rsidRPr="006714E5">
        <w:rPr>
          <w:rFonts w:ascii="Times New Roman" w:hAnsi="Times New Roman" w:cs="Times New Roman"/>
          <w:sz w:val="24"/>
          <w:szCs w:val="24"/>
          <w:lang w:eastAsia="ru-KZ"/>
        </w:rPr>
        <w:t xml:space="preserve">НИР </w:t>
      </w:r>
      <w:r w:rsidR="00984567">
        <w:rPr>
          <w:rFonts w:ascii="Times New Roman" w:hAnsi="Times New Roman" w:cs="Times New Roman"/>
          <w:sz w:val="24"/>
          <w:szCs w:val="24"/>
          <w:lang w:eastAsia="ru-KZ"/>
        </w:rPr>
        <w:t>–</w:t>
      </w:r>
      <w:r w:rsidRPr="006714E5">
        <w:rPr>
          <w:rFonts w:ascii="Times New Roman" w:hAnsi="Times New Roman" w:cs="Times New Roman"/>
          <w:sz w:val="24"/>
          <w:szCs w:val="24"/>
          <w:lang w:eastAsia="ru-KZ"/>
        </w:rPr>
        <w:t xml:space="preserve"> научно-исследовательская работа;</w:t>
      </w:r>
    </w:p>
    <w:p w14:paraId="4F5723E8" w14:textId="2183DC2F" w:rsidR="006714E5" w:rsidRDefault="006714E5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eastAsia="ru-KZ"/>
        </w:rPr>
      </w:pPr>
      <w:r w:rsidRPr="006714E5">
        <w:rPr>
          <w:rFonts w:ascii="Times New Roman" w:hAnsi="Times New Roman" w:cs="Times New Roman"/>
          <w:sz w:val="24"/>
          <w:szCs w:val="24"/>
          <w:lang w:eastAsia="ru-KZ"/>
        </w:rPr>
        <w:t xml:space="preserve">НИОКР </w:t>
      </w:r>
      <w:r w:rsidR="00984567">
        <w:rPr>
          <w:rFonts w:ascii="Times New Roman" w:hAnsi="Times New Roman" w:cs="Times New Roman"/>
          <w:sz w:val="24"/>
          <w:szCs w:val="24"/>
          <w:lang w:eastAsia="ru-KZ"/>
        </w:rPr>
        <w:t>–</w:t>
      </w:r>
      <w:r w:rsidRPr="006714E5">
        <w:rPr>
          <w:rFonts w:ascii="Times New Roman" w:hAnsi="Times New Roman" w:cs="Times New Roman"/>
          <w:sz w:val="24"/>
          <w:szCs w:val="24"/>
          <w:lang w:eastAsia="ru-KZ"/>
        </w:rPr>
        <w:t xml:space="preserve"> научно-исследовательские, опытно-конструкторские работы;</w:t>
      </w:r>
    </w:p>
    <w:p w14:paraId="5AA2B1F7" w14:textId="1085D9D7" w:rsidR="00D56C27" w:rsidRPr="006714E5" w:rsidRDefault="00D56C27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eastAsia="ru-KZ"/>
        </w:rPr>
      </w:pPr>
      <w:r w:rsidRPr="00D56C27">
        <w:rPr>
          <w:rFonts w:ascii="Times New Roman" w:hAnsi="Times New Roman" w:cs="Times New Roman"/>
          <w:sz w:val="24"/>
          <w:szCs w:val="24"/>
          <w:lang w:eastAsia="ru-KZ"/>
        </w:rPr>
        <w:t xml:space="preserve">ОНТД </w:t>
      </w:r>
      <w:r>
        <w:rPr>
          <w:rFonts w:ascii="Times New Roman" w:hAnsi="Times New Roman" w:cs="Times New Roman"/>
          <w:sz w:val="24"/>
          <w:szCs w:val="24"/>
          <w:lang w:eastAsia="ru-KZ"/>
        </w:rPr>
        <w:t xml:space="preserve">– </w:t>
      </w:r>
      <w:r w:rsidRPr="00D56C27">
        <w:rPr>
          <w:rFonts w:ascii="Times New Roman" w:hAnsi="Times New Roman" w:cs="Times New Roman"/>
          <w:sz w:val="24"/>
          <w:szCs w:val="24"/>
          <w:lang w:eastAsia="ru-KZ"/>
        </w:rPr>
        <w:t>отчётная научно-техническая документация</w:t>
      </w:r>
      <w:r>
        <w:rPr>
          <w:rFonts w:ascii="Times New Roman" w:hAnsi="Times New Roman" w:cs="Times New Roman"/>
          <w:sz w:val="24"/>
          <w:szCs w:val="24"/>
          <w:lang w:eastAsia="ru-KZ"/>
        </w:rPr>
        <w:t xml:space="preserve">; </w:t>
      </w:r>
    </w:p>
    <w:p w14:paraId="07B80806" w14:textId="65C71461" w:rsidR="006714E5" w:rsidRDefault="006714E5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eastAsia="ru-KZ"/>
        </w:rPr>
      </w:pPr>
      <w:r w:rsidRPr="006714E5">
        <w:rPr>
          <w:rFonts w:ascii="Times New Roman" w:hAnsi="Times New Roman" w:cs="Times New Roman"/>
          <w:sz w:val="24"/>
          <w:szCs w:val="24"/>
          <w:lang w:eastAsia="ru-KZ"/>
        </w:rPr>
        <w:t xml:space="preserve">ПО </w:t>
      </w:r>
      <w:r w:rsidR="00984567">
        <w:rPr>
          <w:rFonts w:ascii="Times New Roman" w:hAnsi="Times New Roman" w:cs="Times New Roman"/>
          <w:sz w:val="24"/>
          <w:szCs w:val="24"/>
          <w:lang w:eastAsia="ru-KZ"/>
        </w:rPr>
        <w:t>–</w:t>
      </w:r>
      <w:r w:rsidRPr="006714E5">
        <w:rPr>
          <w:rFonts w:ascii="Times New Roman" w:hAnsi="Times New Roman" w:cs="Times New Roman"/>
          <w:sz w:val="24"/>
          <w:szCs w:val="24"/>
          <w:lang w:eastAsia="ru-KZ"/>
        </w:rPr>
        <w:t xml:space="preserve"> программное обеспечение</w:t>
      </w:r>
      <w:r w:rsidR="00984567">
        <w:rPr>
          <w:rFonts w:ascii="Times New Roman" w:hAnsi="Times New Roman" w:cs="Times New Roman"/>
          <w:sz w:val="24"/>
          <w:szCs w:val="24"/>
          <w:lang w:eastAsia="ru-KZ"/>
        </w:rPr>
        <w:t>;</w:t>
      </w:r>
    </w:p>
    <w:p w14:paraId="32226EA7" w14:textId="326C2C01" w:rsidR="00984567" w:rsidRPr="006714E5" w:rsidRDefault="00984567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eastAsia="ru-KZ"/>
        </w:rPr>
      </w:pPr>
      <w:r>
        <w:rPr>
          <w:rFonts w:ascii="Times New Roman" w:hAnsi="Times New Roman" w:cs="Times New Roman"/>
          <w:sz w:val="24"/>
          <w:szCs w:val="24"/>
          <w:lang w:eastAsia="ru-KZ"/>
        </w:rPr>
        <w:t xml:space="preserve">ТЗ – техническое задание. </w:t>
      </w:r>
    </w:p>
    <w:p w14:paraId="5907BDA4" w14:textId="19032D6C" w:rsidR="006714E5" w:rsidRPr="00C70AA2" w:rsidRDefault="006714E5" w:rsidP="0091148F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kk-KZ" w:eastAsia="ru-KZ"/>
        </w:rPr>
      </w:pPr>
    </w:p>
    <w:bookmarkEnd w:id="2"/>
    <w:p w14:paraId="202D473D" w14:textId="559D5192" w:rsidR="00C70AA2" w:rsidRPr="00D00043" w:rsidRDefault="00C70AA2" w:rsidP="0091148F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0043">
        <w:rPr>
          <w:rFonts w:ascii="Times New Roman" w:hAnsi="Times New Roman" w:cs="Times New Roman"/>
          <w:b/>
          <w:bCs/>
          <w:sz w:val="24"/>
          <w:szCs w:val="24"/>
        </w:rPr>
        <w:t>5 Общие положения</w:t>
      </w:r>
    </w:p>
    <w:p w14:paraId="0F4F1EE4" w14:textId="6960C3ED" w:rsidR="00D56C27" w:rsidRPr="00D00043" w:rsidRDefault="00D56C27" w:rsidP="0091148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8E8D80" w14:textId="7E1696B1" w:rsidR="00D56C27" w:rsidRPr="00D00043" w:rsidRDefault="00D56C27" w:rsidP="00D56C2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00043">
        <w:rPr>
          <w:rFonts w:ascii="Times New Roman" w:hAnsi="Times New Roman" w:cs="Times New Roman"/>
          <w:sz w:val="24"/>
          <w:szCs w:val="24"/>
          <w:lang w:val="kk-KZ"/>
        </w:rPr>
        <w:t>5.1 Научно-исследовательские работы (НИР) и научно-исследовательские, опытно-конструкторские работы (НИОКР) проводятся с целью получения новых знаний, создания новых технологий, материалов и продуктов, а также обеспечения их внедрения в производство и социальную практику.</w:t>
      </w:r>
    </w:p>
    <w:p w14:paraId="47765B4F" w14:textId="77777777" w:rsidR="00D56C27" w:rsidRPr="00D00043" w:rsidRDefault="00D56C27" w:rsidP="00D56C2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00043">
        <w:rPr>
          <w:rFonts w:ascii="Times New Roman" w:hAnsi="Times New Roman" w:cs="Times New Roman"/>
          <w:sz w:val="24"/>
          <w:szCs w:val="24"/>
          <w:lang w:val="kk-KZ"/>
        </w:rPr>
        <w:t>5.2 Проведение работ и оформление отчетности в рамках настоящего стандарта базируются на принципах:</w:t>
      </w:r>
    </w:p>
    <w:p w14:paraId="3E771A61" w14:textId="3D60D90D" w:rsidR="00D56C27" w:rsidRPr="00D00043" w:rsidRDefault="00D56C27" w:rsidP="00D56C2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00043">
        <w:rPr>
          <w:rFonts w:ascii="Times New Roman" w:hAnsi="Times New Roman" w:cs="Times New Roman"/>
          <w:sz w:val="24"/>
          <w:szCs w:val="24"/>
          <w:lang w:val="kk-KZ"/>
        </w:rPr>
        <w:t>- научной обоснованности: использование актуальных методов анализа, включая интеллектуальные системы поиска и обработки данных.</w:t>
      </w:r>
    </w:p>
    <w:p w14:paraId="316666CC" w14:textId="0FED3534" w:rsidR="00D56C27" w:rsidRPr="00D00043" w:rsidRDefault="00D56C27" w:rsidP="00D56C2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00043">
        <w:rPr>
          <w:rFonts w:ascii="Times New Roman" w:hAnsi="Times New Roman" w:cs="Times New Roman"/>
          <w:sz w:val="24"/>
          <w:szCs w:val="24"/>
          <w:lang w:val="kk-KZ"/>
        </w:rPr>
        <w:t>- прослеживаемости: обеспечение цифрового следа на всех этапах жизненного цикла исследования.</w:t>
      </w:r>
    </w:p>
    <w:p w14:paraId="2F0EDFE3" w14:textId="107488E2" w:rsidR="00D56C27" w:rsidRPr="00D00043" w:rsidRDefault="00D56C27" w:rsidP="00D56C2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00043">
        <w:rPr>
          <w:rFonts w:ascii="Times New Roman" w:hAnsi="Times New Roman" w:cs="Times New Roman"/>
          <w:sz w:val="24"/>
          <w:szCs w:val="24"/>
          <w:lang w:val="kk-KZ"/>
        </w:rPr>
        <w:lastRenderedPageBreak/>
        <w:t>- открытости (FAIR): стремление к доступности и воспроизводимости результатов при соблюдении требований конфиденциальности.</w:t>
      </w:r>
    </w:p>
    <w:p w14:paraId="04BBE0AC" w14:textId="224FF5D1" w:rsidR="00D56C27" w:rsidRPr="00D56C27" w:rsidRDefault="00D56C27" w:rsidP="00D56C2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00043">
        <w:rPr>
          <w:rFonts w:ascii="Times New Roman" w:hAnsi="Times New Roman" w:cs="Times New Roman"/>
          <w:sz w:val="24"/>
          <w:szCs w:val="24"/>
          <w:lang w:val="kk-KZ"/>
        </w:rPr>
        <w:t>- ориентированности на результат: обязательная фиксация уровней технологической (TRL) или социальной (SRL) готовности.</w:t>
      </w:r>
    </w:p>
    <w:p w14:paraId="0412A51D" w14:textId="77777777" w:rsidR="00C70AA2" w:rsidRPr="00C70AA2" w:rsidRDefault="00C70AA2" w:rsidP="0091148F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5A54F49E" w14:textId="54C261BB" w:rsidR="00C70AA2" w:rsidRDefault="00C70AA2" w:rsidP="0091148F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AA2">
        <w:rPr>
          <w:rFonts w:ascii="Times New Roman" w:hAnsi="Times New Roman" w:cs="Times New Roman"/>
          <w:b/>
          <w:bCs/>
          <w:sz w:val="24"/>
          <w:szCs w:val="24"/>
        </w:rPr>
        <w:t>6 Классификация НИР, НИОКР и уровни технологической готовности (TRL)</w:t>
      </w:r>
    </w:p>
    <w:p w14:paraId="683E11E1" w14:textId="77777777" w:rsidR="00C70AA2" w:rsidRPr="00C70AA2" w:rsidRDefault="00C70AA2" w:rsidP="0091148F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8393C40" w14:textId="0D6725AF" w:rsidR="00C70AA2" w:rsidRPr="0091148F" w:rsidRDefault="0091148F" w:rsidP="0091148F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2194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.1 </w:t>
      </w:r>
      <w:r w:rsidR="00C70AA2" w:rsidRPr="0091148F">
        <w:rPr>
          <w:rFonts w:ascii="Times New Roman" w:hAnsi="Times New Roman" w:cs="Times New Roman"/>
          <w:b/>
          <w:sz w:val="24"/>
          <w:szCs w:val="24"/>
        </w:rPr>
        <w:t>Структуризация НИОКР</w:t>
      </w:r>
    </w:p>
    <w:p w14:paraId="44F00910" w14:textId="77777777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6C9177A" w14:textId="7FAA579C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Научно-исследовательские и опытно-конструкторские работы подлежат классификации в соответствии с их стадиями и видами: фундаментальные исследования, прикладные исследования, опытно-конструкторские разработки и инновационные проекты. Стандарт устанавливает взаимосвязь указанных стадий как единой цепочки, ведущей от научной идеи до внедрения и коммерциализации, с возможностью возврата на предшествующие этапы для уточнения гипотез и методов.</w:t>
      </w:r>
    </w:p>
    <w:p w14:paraId="3B966DF3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504D9D3" w14:textId="56E9E166" w:rsidR="00C70AA2" w:rsidRPr="0091148F" w:rsidRDefault="0091148F" w:rsidP="0091148F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6.2 </w:t>
      </w:r>
      <w:r w:rsidR="00C70AA2" w:rsidRPr="0091148F">
        <w:rPr>
          <w:rFonts w:ascii="Times New Roman" w:hAnsi="Times New Roman" w:cs="Times New Roman"/>
          <w:b/>
          <w:sz w:val="24"/>
          <w:szCs w:val="24"/>
        </w:rPr>
        <w:t>Оценка зрелости технологий по уровням TRL и их использование на всех этапах НИОКР</w:t>
      </w:r>
    </w:p>
    <w:p w14:paraId="432A187A" w14:textId="77777777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6251F42" w14:textId="470FC5F5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Для оценки зрелости технологий используется международная шкала TRL, определяющая степень готовности разработок от базовых исследований до серийного применения. Уровень TRL фиксируется при формировании </w:t>
      </w:r>
      <w:r>
        <w:rPr>
          <w:rFonts w:ascii="Times New Roman" w:hAnsi="Times New Roman" w:cs="Times New Roman"/>
          <w:sz w:val="24"/>
          <w:szCs w:val="24"/>
        </w:rPr>
        <w:t>НИР</w:t>
      </w:r>
      <w:r w:rsidRPr="00C70AA2">
        <w:rPr>
          <w:rFonts w:ascii="Times New Roman" w:hAnsi="Times New Roman" w:cs="Times New Roman"/>
          <w:sz w:val="24"/>
          <w:szCs w:val="24"/>
        </w:rPr>
        <w:t>, уточняется в ходе промежуточной отчётности и подтверждается при итоговой приёмке работ. Использование TRL является обязательным для проектов и программ с прикладным видом исследований в области естественных наук, технических наук, медицинских и сельскохозяйственных наук и производства, которая обеспечивает сопоставимость результатов с международными стандартами.</w:t>
      </w:r>
    </w:p>
    <w:p w14:paraId="092D1C3E" w14:textId="3260CFC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70AA2">
        <w:rPr>
          <w:rFonts w:ascii="Times New Roman" w:hAnsi="Times New Roman" w:cs="Times New Roman"/>
          <w:sz w:val="24"/>
          <w:szCs w:val="24"/>
        </w:rPr>
        <w:t>Для определения уровня готовности технологии осуществляется анализ научных и научно-технических результатов, подтвержденных публикациями в научных изданиях, индексируемых казахстанскими и зарубежными реферативно-библиографическими базами данных, и (или) охраняемыми результатами интеллектуальной деятельности, а также оценкой наличия и полноты рабочей конструкторской, технологической и технической документации</w:t>
      </w:r>
      <w:r w:rsidRPr="00C70AA2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22A13457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70AA2">
        <w:rPr>
          <w:rFonts w:ascii="Times New Roman" w:hAnsi="Times New Roman" w:cs="Times New Roman"/>
          <w:sz w:val="24"/>
          <w:szCs w:val="24"/>
        </w:rPr>
        <w:t>Каждый из уровней готовности технологий содержит определения, измеряемые индикаторы, позволяющие оценить готовность технологии, характеризует степень проработки разрабатываемой технологии с целью создания конечного продукта и промышленного внедрения, а также перечень показателей результативности</w:t>
      </w:r>
      <w:r w:rsidRPr="00C70AA2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1D61C1D4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4A559BC9" w14:textId="5B37B2E4" w:rsidR="00C70AA2" w:rsidRPr="00C70AA2" w:rsidRDefault="0091148F" w:rsidP="0091148F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6.3 </w:t>
      </w:r>
      <w:r w:rsidR="00C70AA2" w:rsidRPr="00C70AA2">
        <w:rPr>
          <w:rFonts w:ascii="Times New Roman" w:hAnsi="Times New Roman" w:cs="Times New Roman"/>
          <w:b/>
          <w:sz w:val="24"/>
          <w:szCs w:val="24"/>
        </w:rPr>
        <w:t>Применимость TRL в гуманитарных, социальных наук, образовательных целей и искусства</w:t>
      </w:r>
    </w:p>
    <w:p w14:paraId="4CABE322" w14:textId="77777777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1464995" w14:textId="40F9DD4E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Стандарт также применяет шкалы TRL к гуманитарным и социальным наукам, искусства. В данном случае под технологической готовностью понимается степень верификации концепции, применимость методики и масштабируемость решения в социально-гуманитарной практике. Соответствующие уровни отражают путь от теоретической идеи до её апробации и внедрения в образовательные, культурные, правовые и иные социальные институты.</w:t>
      </w:r>
    </w:p>
    <w:p w14:paraId="1081B19F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Таким образом, классификация НИОКР и применение TRL закрепляются в качестве обязательного условия для обеспечения прозрачности, управляемости и международной сопоставимости результатов научной деятельности.</w:t>
      </w:r>
    </w:p>
    <w:p w14:paraId="5A87E818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70AA2">
        <w:rPr>
          <w:rFonts w:ascii="Times New Roman" w:hAnsi="Times New Roman" w:cs="Times New Roman"/>
          <w:sz w:val="24"/>
          <w:szCs w:val="24"/>
        </w:rPr>
        <w:lastRenderedPageBreak/>
        <w:t>Для оценки зрелости результатов в области социальных, гуманитарных наук, образования и искусства применяется шкала SRL (</w:t>
      </w:r>
      <w:proofErr w:type="spellStart"/>
      <w:r w:rsidRPr="00C70AA2">
        <w:rPr>
          <w:rFonts w:ascii="Times New Roman" w:hAnsi="Times New Roman" w:cs="Times New Roman"/>
          <w:sz w:val="24"/>
          <w:szCs w:val="24"/>
        </w:rPr>
        <w:t>Social</w:t>
      </w:r>
      <w:proofErr w:type="spellEnd"/>
      <w:r w:rsidRPr="00C70A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AA2">
        <w:rPr>
          <w:rFonts w:ascii="Times New Roman" w:hAnsi="Times New Roman" w:cs="Times New Roman"/>
          <w:sz w:val="24"/>
          <w:szCs w:val="24"/>
        </w:rPr>
        <w:t>Readiness</w:t>
      </w:r>
      <w:proofErr w:type="spellEnd"/>
      <w:r w:rsidRPr="00C70A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AA2">
        <w:rPr>
          <w:rFonts w:ascii="Times New Roman" w:hAnsi="Times New Roman" w:cs="Times New Roman"/>
          <w:sz w:val="24"/>
          <w:szCs w:val="24"/>
        </w:rPr>
        <w:t>Level</w:t>
      </w:r>
      <w:proofErr w:type="spellEnd"/>
      <w:r w:rsidRPr="00C70AA2">
        <w:rPr>
          <w:rFonts w:ascii="Times New Roman" w:hAnsi="Times New Roman" w:cs="Times New Roman"/>
          <w:sz w:val="24"/>
          <w:szCs w:val="24"/>
        </w:rPr>
        <w:t>), адаптированная с учетом специфики исследований, направленных на создание методик, программ и социальных технологий</w:t>
      </w:r>
      <w:r w:rsidRPr="00C70AA2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2ADFB790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6391D6CB" w14:textId="187E691A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70AA2">
        <w:rPr>
          <w:rFonts w:ascii="Times New Roman" w:hAnsi="Times New Roman" w:cs="Times New Roman"/>
          <w:b/>
          <w:sz w:val="24"/>
          <w:szCs w:val="24"/>
          <w:lang w:val="kk-KZ"/>
        </w:rPr>
        <w:t>6.3.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C70AA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Уровни SRL группируются по следующим категориям:</w:t>
      </w:r>
    </w:p>
    <w:p w14:paraId="6CEA0E86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70AA2">
        <w:rPr>
          <w:rFonts w:ascii="Times New Roman" w:hAnsi="Times New Roman" w:cs="Times New Roman"/>
          <w:sz w:val="24"/>
          <w:szCs w:val="24"/>
          <w:lang w:val="kk-KZ"/>
        </w:rPr>
        <w:t>Категория A — Становление, оценка концепции, проведение исследований (SRL 1-4):</w:t>
      </w:r>
    </w:p>
    <w:p w14:paraId="6A3C1048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70AA2">
        <w:rPr>
          <w:rFonts w:ascii="Times New Roman" w:hAnsi="Times New Roman" w:cs="Times New Roman"/>
          <w:sz w:val="24"/>
          <w:szCs w:val="24"/>
          <w:lang w:val="kk-KZ"/>
        </w:rPr>
        <w:t>SRL-1: Сформулирована фундаментальная концепция, обоснована полезность исследования. Определены предпосылки и цели НИОКР, сформулированы исследовательские вопросы, изучена теоретическая база.</w:t>
      </w:r>
    </w:p>
    <w:p w14:paraId="1D497FB0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70AA2">
        <w:rPr>
          <w:rFonts w:ascii="Times New Roman" w:hAnsi="Times New Roman" w:cs="Times New Roman"/>
          <w:sz w:val="24"/>
          <w:szCs w:val="24"/>
          <w:lang w:val="kk-KZ"/>
        </w:rPr>
        <w:t>Результаты: научные публикации, монографии с описанием концепции, авторские права на научное произведение.</w:t>
      </w:r>
    </w:p>
    <w:p w14:paraId="27B43B23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70AA2">
        <w:rPr>
          <w:rFonts w:ascii="Times New Roman" w:hAnsi="Times New Roman" w:cs="Times New Roman"/>
          <w:sz w:val="24"/>
          <w:szCs w:val="24"/>
          <w:lang w:val="kk-KZ"/>
        </w:rPr>
        <w:t>SRL-2: Сформулирована методологическая концепция, установлены области применения. Подготовлены гипотезы исследования, разработан дизайн исследования, определены методы сбора данных.</w:t>
      </w:r>
    </w:p>
    <w:p w14:paraId="484D6A08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70AA2">
        <w:rPr>
          <w:rFonts w:ascii="Times New Roman" w:hAnsi="Times New Roman" w:cs="Times New Roman"/>
          <w:sz w:val="24"/>
          <w:szCs w:val="24"/>
          <w:lang w:val="kk-KZ"/>
        </w:rPr>
        <w:t>Результаты: публикации с описанием методологии, решение задач на основе математических моделей, авторские права на методики.</w:t>
      </w:r>
    </w:p>
    <w:p w14:paraId="5CE99736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70AA2">
        <w:rPr>
          <w:rFonts w:ascii="Times New Roman" w:hAnsi="Times New Roman" w:cs="Times New Roman"/>
          <w:sz w:val="24"/>
          <w:szCs w:val="24"/>
          <w:lang w:val="kk-KZ"/>
        </w:rPr>
        <w:t>SRL-3: Разработан макетный образец методики для демонстрации ключевых характеристик. Подготовлена методология для ответа на исследовательские вопросы, разработан план сбора данных, определены адекватность и полнота данных.</w:t>
      </w:r>
    </w:p>
    <w:p w14:paraId="085AD873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70AA2">
        <w:rPr>
          <w:rFonts w:ascii="Times New Roman" w:hAnsi="Times New Roman" w:cs="Times New Roman"/>
          <w:sz w:val="24"/>
          <w:szCs w:val="24"/>
          <w:lang w:val="kk-KZ"/>
        </w:rPr>
        <w:t>Результаты: промежуточные результаты исследований, макетный образец методики, экспериментальная проверка подходов.</w:t>
      </w:r>
    </w:p>
    <w:p w14:paraId="202E617C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70AA2">
        <w:rPr>
          <w:rFonts w:ascii="Times New Roman" w:hAnsi="Times New Roman" w:cs="Times New Roman"/>
          <w:sz w:val="24"/>
          <w:szCs w:val="24"/>
          <w:lang w:val="kk-KZ"/>
        </w:rPr>
        <w:t>SRL-4: Разработан детальный макет для демонстрации работоспособности методики. Проведен сбор первичных данных, данные проверены на актуальность и надежность, получен прототип студийного масштаба.</w:t>
      </w:r>
    </w:p>
    <w:p w14:paraId="2E5EA43F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70AA2">
        <w:rPr>
          <w:rFonts w:ascii="Times New Roman" w:hAnsi="Times New Roman" w:cs="Times New Roman"/>
          <w:sz w:val="24"/>
          <w:szCs w:val="24"/>
          <w:lang w:val="kk-KZ"/>
        </w:rPr>
        <w:t>Результаты: детальный макет в лабораторных условиях, лабораторный прототип технологии, патенты на изобретения и полезную модель</w:t>
      </w:r>
    </w:p>
    <w:p w14:paraId="7FCFC253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70AA2">
        <w:rPr>
          <w:rFonts w:ascii="Times New Roman" w:hAnsi="Times New Roman" w:cs="Times New Roman"/>
          <w:sz w:val="24"/>
          <w:szCs w:val="24"/>
          <w:lang w:val="kk-KZ"/>
        </w:rPr>
        <w:t>Категория B — Развитие, пред-внедрение (SRL 5-7):</w:t>
      </w:r>
    </w:p>
    <w:p w14:paraId="605EE841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70AA2">
        <w:rPr>
          <w:rFonts w:ascii="Times New Roman" w:hAnsi="Times New Roman" w:cs="Times New Roman"/>
          <w:sz w:val="24"/>
          <w:szCs w:val="24"/>
          <w:lang w:val="kk-KZ"/>
        </w:rPr>
        <w:t>SRL-5: Работоспособность продемонстрирована в условиях, приближенных к реальным. Значительно повышена достоверность данных, проведен первоначальный анализ полных данных, прототип тестирован на соответствие стандартам.</w:t>
      </w:r>
    </w:p>
    <w:p w14:paraId="3400FA6D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70AA2">
        <w:rPr>
          <w:rFonts w:ascii="Times New Roman" w:hAnsi="Times New Roman" w:cs="Times New Roman"/>
          <w:sz w:val="24"/>
          <w:szCs w:val="24"/>
          <w:lang w:val="kk-KZ"/>
        </w:rPr>
        <w:t>Результаты: тестирование лабораторного прототипа, публикации с описанием прототипа, программное обеспечение и методики.</w:t>
      </w:r>
    </w:p>
    <w:p w14:paraId="24940842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70AA2">
        <w:rPr>
          <w:rFonts w:ascii="Times New Roman" w:hAnsi="Times New Roman" w:cs="Times New Roman"/>
          <w:sz w:val="24"/>
          <w:szCs w:val="24"/>
          <w:lang w:val="kk-KZ"/>
        </w:rPr>
        <w:t>SRL-6: Демонстрация на полномасштабном прототипе в реальных условиях. Подготовлен отчет с завершенным анализом, разработаны рекомендации для социальных и образовательных услуг, начато взаимодействие с заинтересованными сторонами.</w:t>
      </w:r>
    </w:p>
    <w:p w14:paraId="5E0D8B97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70AA2">
        <w:rPr>
          <w:rFonts w:ascii="Times New Roman" w:hAnsi="Times New Roman" w:cs="Times New Roman"/>
          <w:sz w:val="24"/>
          <w:szCs w:val="24"/>
          <w:lang w:val="kk-KZ"/>
        </w:rPr>
        <w:t>Результаты: научный труд, техническая документация, полномасштабный полнофункциональный прототип, протоколы испытаний.</w:t>
      </w:r>
    </w:p>
    <w:p w14:paraId="48B101DD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70AA2">
        <w:rPr>
          <w:rFonts w:ascii="Times New Roman" w:hAnsi="Times New Roman" w:cs="Times New Roman"/>
          <w:sz w:val="24"/>
          <w:szCs w:val="24"/>
          <w:lang w:val="kk-KZ"/>
        </w:rPr>
        <w:t>SRL-7: Демонстрация прототипа в составе действующих систем в реальных условиях. Интеграция в существующие социальные/образовательные системы, апробация в реальных учреждениях, получение доказательств эффективности.</w:t>
      </w:r>
    </w:p>
    <w:p w14:paraId="49A1453D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70AA2">
        <w:rPr>
          <w:rFonts w:ascii="Times New Roman" w:hAnsi="Times New Roman" w:cs="Times New Roman"/>
          <w:sz w:val="24"/>
          <w:szCs w:val="24"/>
          <w:lang w:val="kk-KZ"/>
        </w:rPr>
        <w:t>Результаты: тестирование в реальных эксплуатационных условиях, результаты апробации в действующих системах, методические рекомендации.</w:t>
      </w:r>
    </w:p>
    <w:p w14:paraId="4AEA19B7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70AA2">
        <w:rPr>
          <w:rFonts w:ascii="Times New Roman" w:hAnsi="Times New Roman" w:cs="Times New Roman"/>
          <w:sz w:val="24"/>
          <w:szCs w:val="24"/>
          <w:lang w:val="kk-KZ"/>
        </w:rPr>
        <w:t>Категория C — Непосредственное внедрение (SRL 8-9):</w:t>
      </w:r>
    </w:p>
    <w:p w14:paraId="11E9522E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70AA2">
        <w:rPr>
          <w:rFonts w:ascii="Times New Roman" w:hAnsi="Times New Roman" w:cs="Times New Roman"/>
          <w:sz w:val="24"/>
          <w:szCs w:val="24"/>
          <w:lang w:val="kk-KZ"/>
        </w:rPr>
        <w:t>SRL-8: Реальная методика/программа тестируется в ожидаемых условиях эксплуатации. Методика готова к массовому внедрению, проводится тестирование в нескольких организациях, подготовлена нормативная документация.</w:t>
      </w:r>
    </w:p>
    <w:p w14:paraId="3F027A3D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70AA2">
        <w:rPr>
          <w:rFonts w:ascii="Times New Roman" w:hAnsi="Times New Roman" w:cs="Times New Roman"/>
          <w:sz w:val="24"/>
          <w:szCs w:val="24"/>
          <w:lang w:val="kk-KZ"/>
        </w:rPr>
        <w:t>Результаты: зарегистрированный научный труд, техническая документация, программное обеспечение готовое к внедрению, протоколы испытаний.</w:t>
      </w:r>
    </w:p>
    <w:p w14:paraId="5D185398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70AA2">
        <w:rPr>
          <w:rFonts w:ascii="Times New Roman" w:hAnsi="Times New Roman" w:cs="Times New Roman"/>
          <w:sz w:val="24"/>
          <w:szCs w:val="24"/>
          <w:lang w:val="kk-KZ"/>
        </w:rPr>
        <w:lastRenderedPageBreak/>
        <w:t>SRL-9: Реальная демонстрация в завершенном виде, принято решение о массовом внедрении. Методика/программа внедрена в массовую практику, принято решение о масштабировании, достигнуты системные изменения.</w:t>
      </w:r>
    </w:p>
    <w:p w14:paraId="094BDB78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70AA2">
        <w:rPr>
          <w:rFonts w:ascii="Times New Roman" w:hAnsi="Times New Roman" w:cs="Times New Roman"/>
          <w:sz w:val="24"/>
          <w:szCs w:val="24"/>
          <w:lang w:val="kk-KZ"/>
        </w:rPr>
        <w:t>Результаты: реальная демонстрация технологии в завершенном виде, массовое применение в организациях, авторские права, патенты, стандарты.</w:t>
      </w:r>
    </w:p>
    <w:p w14:paraId="3475D555" w14:textId="5029D04C" w:rsidR="00C70AA2" w:rsidRPr="00C70AA2" w:rsidRDefault="00C70AA2" w:rsidP="0091148F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70AA2">
        <w:rPr>
          <w:rFonts w:ascii="Times New Roman" w:hAnsi="Times New Roman" w:cs="Times New Roman"/>
          <w:b/>
          <w:sz w:val="24"/>
          <w:szCs w:val="24"/>
          <w:lang w:val="kk-KZ"/>
        </w:rPr>
        <w:t>6.3.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Pr="00C70AA2">
        <w:rPr>
          <w:rFonts w:ascii="Times New Roman" w:hAnsi="Times New Roman" w:cs="Times New Roman"/>
          <w:sz w:val="24"/>
          <w:szCs w:val="24"/>
          <w:lang w:val="kk-KZ"/>
        </w:rPr>
        <w:t xml:space="preserve"> В отличие от технических TRL, где акцент делается на функциональности устройств, SRL фокусируется на валидации методик, подтверждении социальной эффективности и готовности к внедрению в практику. Целевой и достигнутый уровни SRL указываются в </w:t>
      </w:r>
      <w:r w:rsidR="00FF562E">
        <w:rPr>
          <w:rFonts w:ascii="Times New Roman" w:hAnsi="Times New Roman" w:cs="Times New Roman"/>
          <w:sz w:val="24"/>
          <w:szCs w:val="24"/>
          <w:lang w:val="kk-KZ"/>
        </w:rPr>
        <w:t>ТЗ</w:t>
      </w:r>
      <w:r w:rsidRPr="00C70AA2">
        <w:rPr>
          <w:rFonts w:ascii="Times New Roman" w:hAnsi="Times New Roman" w:cs="Times New Roman"/>
          <w:sz w:val="24"/>
          <w:szCs w:val="24"/>
          <w:lang w:val="kk-KZ"/>
        </w:rPr>
        <w:t xml:space="preserve"> и </w:t>
      </w:r>
      <w:r w:rsidR="00FF562E">
        <w:rPr>
          <w:rFonts w:ascii="Times New Roman" w:hAnsi="Times New Roman" w:cs="Times New Roman"/>
          <w:sz w:val="24"/>
          <w:szCs w:val="24"/>
          <w:lang w:val="kk-KZ"/>
        </w:rPr>
        <w:t>ОНТД</w:t>
      </w:r>
      <w:r w:rsidRPr="00C70AA2">
        <w:rPr>
          <w:rFonts w:ascii="Times New Roman" w:hAnsi="Times New Roman" w:cs="Times New Roman"/>
          <w:sz w:val="24"/>
          <w:szCs w:val="24"/>
          <w:lang w:val="kk-KZ"/>
        </w:rPr>
        <w:t xml:space="preserve"> для всех социально-гуманитарных проектов, ориентированных на практическое применение результатов.</w:t>
      </w:r>
    </w:p>
    <w:p w14:paraId="27860069" w14:textId="77777777" w:rsidR="00C70AA2" w:rsidRPr="00C70AA2" w:rsidRDefault="00C70AA2" w:rsidP="0091148F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5ACA9083" w14:textId="1684E624" w:rsidR="00C70AA2" w:rsidRPr="0091148F" w:rsidRDefault="0091148F" w:rsidP="0091148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7 </w:t>
      </w:r>
      <w:r w:rsidR="00C70AA2" w:rsidRPr="0091148F">
        <w:rPr>
          <w:rFonts w:ascii="Times New Roman" w:hAnsi="Times New Roman" w:cs="Times New Roman"/>
          <w:b/>
          <w:bCs/>
          <w:sz w:val="24"/>
          <w:szCs w:val="24"/>
        </w:rPr>
        <w:t>Этапы и жизненный цикл НИР, НИОКР</w:t>
      </w:r>
    </w:p>
    <w:p w14:paraId="7E1514B4" w14:textId="77777777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816DFA9" w14:textId="1C0EF59B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Жизненный цикл </w:t>
      </w:r>
      <w:r>
        <w:rPr>
          <w:rFonts w:ascii="Times New Roman" w:hAnsi="Times New Roman" w:cs="Times New Roman"/>
          <w:sz w:val="24"/>
          <w:szCs w:val="24"/>
        </w:rPr>
        <w:t>НИР и НИОКР</w:t>
      </w:r>
      <w:r w:rsidRPr="00C70AA2">
        <w:rPr>
          <w:rFonts w:ascii="Times New Roman" w:hAnsi="Times New Roman" w:cs="Times New Roman"/>
          <w:sz w:val="24"/>
          <w:szCs w:val="24"/>
        </w:rPr>
        <w:t xml:space="preserve"> включает последовательные стадии, обеспечивающие переход от инициирования идеи до внедрения результатов и </w:t>
      </w:r>
      <w:proofErr w:type="spellStart"/>
      <w:r w:rsidRPr="00C70AA2">
        <w:rPr>
          <w:rFonts w:ascii="Times New Roman" w:hAnsi="Times New Roman" w:cs="Times New Roman"/>
          <w:sz w:val="24"/>
          <w:szCs w:val="24"/>
        </w:rPr>
        <w:t>постреализационного</w:t>
      </w:r>
      <w:proofErr w:type="spellEnd"/>
      <w:r w:rsidRPr="00C70AA2">
        <w:rPr>
          <w:rFonts w:ascii="Times New Roman" w:hAnsi="Times New Roman" w:cs="Times New Roman"/>
          <w:sz w:val="24"/>
          <w:szCs w:val="24"/>
        </w:rPr>
        <w:t xml:space="preserve"> мониторинга. Управление НИР и НИОКР на всех этапах осуществляется в соответствии с настоящим стандартом и предполагает применение современных методов цифровой аналитики и интеллектуальных систем.</w:t>
      </w:r>
    </w:p>
    <w:p w14:paraId="108F29B8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Стандарт применяется при выполнении фундаментальных и прикладных исследований, опытно-конструкторских и инновационных проектов, в том числе проводимых с использованием цифровых технологий, распределённых исследовательских команд и международного сотрудничества.</w:t>
      </w:r>
    </w:p>
    <w:p w14:paraId="5F402AB8" w14:textId="154EC979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Работы по НИОКР подлежат обязательному документированию, планированию и предполагают обязательства по внедрению цифровых систем управления. Вся отчётная документация оформляется в соответствии с требованиями настоящего стандарта и принципами FAIR.</w:t>
      </w:r>
    </w:p>
    <w:p w14:paraId="3BB3BB7F" w14:textId="2B1AC54F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Основанием для выполнения НИР служит ТЗ на выполнение НИР и (или) контракт (договор) с заказчиком.</w:t>
      </w:r>
    </w:p>
    <w:p w14:paraId="792CCB21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679A294" w14:textId="1B2CEE00" w:rsidR="00C70AA2" w:rsidRPr="00C70AA2" w:rsidRDefault="0091148F" w:rsidP="0091148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7.1 </w:t>
      </w:r>
      <w:r w:rsidR="00C70AA2" w:rsidRPr="00C70AA2">
        <w:rPr>
          <w:rFonts w:ascii="Times New Roman" w:hAnsi="Times New Roman" w:cs="Times New Roman"/>
          <w:b/>
          <w:sz w:val="24"/>
          <w:szCs w:val="24"/>
        </w:rPr>
        <w:t>Управление НИОКР на всех стадиях</w:t>
      </w:r>
      <w:r w:rsidR="00C70AA2" w:rsidRPr="00C70AA2">
        <w:rPr>
          <w:rFonts w:ascii="Times New Roman" w:hAnsi="Times New Roman" w:cs="Times New Roman"/>
          <w:sz w:val="24"/>
          <w:szCs w:val="24"/>
        </w:rPr>
        <w:t xml:space="preserve"> (инициирование, построение дерева целей и определение уровня TRL (при наличии), проведение, внедрение, </w:t>
      </w:r>
      <w:proofErr w:type="spellStart"/>
      <w:r w:rsidR="00C70AA2" w:rsidRPr="00C70AA2">
        <w:rPr>
          <w:rFonts w:ascii="Times New Roman" w:hAnsi="Times New Roman" w:cs="Times New Roman"/>
          <w:sz w:val="24"/>
          <w:szCs w:val="24"/>
        </w:rPr>
        <w:t>постреализационный</w:t>
      </w:r>
      <w:proofErr w:type="spellEnd"/>
      <w:r w:rsidR="00C70AA2" w:rsidRPr="00C70AA2">
        <w:rPr>
          <w:rFonts w:ascii="Times New Roman" w:hAnsi="Times New Roman" w:cs="Times New Roman"/>
          <w:sz w:val="24"/>
          <w:szCs w:val="24"/>
        </w:rPr>
        <w:t xml:space="preserve"> мониторинг).</w:t>
      </w:r>
    </w:p>
    <w:p w14:paraId="435EEFB1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Процесс выполнения НИР в общем случае состоит из следующих этапов:</w:t>
      </w:r>
    </w:p>
    <w:p w14:paraId="2C1E30AB" w14:textId="77777777" w:rsidR="00C70AA2" w:rsidRPr="00C70AA2" w:rsidRDefault="00C70AA2" w:rsidP="004324F4">
      <w:pPr>
        <w:pStyle w:val="af9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autoSpaceDE/>
        <w:autoSpaceDN/>
        <w:adjustRightInd/>
        <w:ind w:left="0" w:firstLine="709"/>
        <w:contextualSpacing w:val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Выбор направления исследований проводится с целью определения оптимального варианта направления работ на основе анализа состояния исследуемой проблемы, включая результаты патентных исследований, прогнозных и публикационных обзоров, а также сравнительной оценки возможных решений. </w:t>
      </w:r>
      <w:r w:rsidRPr="00D00043">
        <w:rPr>
          <w:rFonts w:ascii="Times New Roman" w:hAnsi="Times New Roman" w:cs="Times New Roman"/>
          <w:sz w:val="24"/>
          <w:szCs w:val="24"/>
        </w:rPr>
        <w:t>На данном этапе формируется гипотеза, разрабатывается цель, проводится анализ с использованием интеллектуальных систем и фиксируется исходный уровень технологической готовности (TRL), если проект ориентирован на создание или развитие технологии.</w:t>
      </w:r>
    </w:p>
    <w:p w14:paraId="1D3DE205" w14:textId="008338C4" w:rsidR="00C70AA2" w:rsidRPr="00C70AA2" w:rsidRDefault="00C70AA2" w:rsidP="004324F4">
      <w:pPr>
        <w:pStyle w:val="af9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autoSpaceDE/>
        <w:autoSpaceDN/>
        <w:adjustRightInd/>
        <w:ind w:left="0" w:firstLine="709"/>
        <w:contextualSpacing w:val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Теоретические и экспериментальные исследования выполняются с целью получения достаточных теоретических и достоверных экспериментальных результатов для решения задач НИР. </w:t>
      </w:r>
      <w:r w:rsidRPr="00D00043">
        <w:rPr>
          <w:rFonts w:ascii="Times New Roman" w:hAnsi="Times New Roman" w:cs="Times New Roman"/>
          <w:sz w:val="24"/>
          <w:szCs w:val="24"/>
        </w:rPr>
        <w:t>На данной стадии допускается использование ИИ-инструментов для обработки больших массивов данных, моделирования процессов, создания цифровых двойников и оптимизации экспериментальных процедур (согласно 7.3).</w:t>
      </w:r>
    </w:p>
    <w:p w14:paraId="6A14A1BF" w14:textId="77777777" w:rsidR="00C70AA2" w:rsidRPr="00C70AA2" w:rsidRDefault="00C70AA2" w:rsidP="004324F4">
      <w:pPr>
        <w:pStyle w:val="af9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autoSpaceDE/>
        <w:autoSpaceDN/>
        <w:adjustRightInd/>
        <w:ind w:left="0" w:firstLine="709"/>
        <w:contextualSpacing w:val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Обобщение и оценка результатов исследований включают выпуск отчётной научно-технической документации (ОНТД) и проводятся с целью определения эффективности полученных результатов в сравнении с современным научно-техническим </w:t>
      </w:r>
      <w:r w:rsidRPr="00C70AA2">
        <w:rPr>
          <w:rFonts w:ascii="Times New Roman" w:hAnsi="Times New Roman" w:cs="Times New Roman"/>
          <w:sz w:val="24"/>
          <w:szCs w:val="24"/>
        </w:rPr>
        <w:lastRenderedPageBreak/>
        <w:t xml:space="preserve">уровнем. </w:t>
      </w:r>
      <w:r w:rsidRPr="00D00043">
        <w:rPr>
          <w:rFonts w:ascii="Times New Roman" w:hAnsi="Times New Roman" w:cs="Times New Roman"/>
          <w:sz w:val="24"/>
          <w:szCs w:val="24"/>
        </w:rPr>
        <w:t>При этом обязательным является указание достигнутого уровня TRL, а также анализ конкурентоспособности продукции, технологий или услуг.</w:t>
      </w:r>
    </w:p>
    <w:p w14:paraId="348E049D" w14:textId="452567AF" w:rsidR="00C70AA2" w:rsidRPr="00C70AA2" w:rsidRDefault="00C70AA2" w:rsidP="004324F4">
      <w:pPr>
        <w:pStyle w:val="af9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autoSpaceDE/>
        <w:autoSpaceDN/>
        <w:adjustRightInd/>
        <w:ind w:left="0" w:firstLine="709"/>
        <w:contextualSpacing w:val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Внедрение результатов предусматривает подготовку дорожной карты внедрения, проведение пилотных испытаний, сертификацию и патентование, а также формирование механизмов коммерциализации. </w:t>
      </w:r>
      <w:r w:rsidRPr="00D00043">
        <w:rPr>
          <w:rFonts w:ascii="Times New Roman" w:hAnsi="Times New Roman" w:cs="Times New Roman"/>
          <w:sz w:val="24"/>
          <w:szCs w:val="24"/>
        </w:rPr>
        <w:t>На этой стадии допускается использование ИИ-инструментов для прогнозирования жизненного цикла технологий и выявления дополнительных областей применения (согласно 7.3).</w:t>
      </w:r>
    </w:p>
    <w:p w14:paraId="4753C7E9" w14:textId="77777777" w:rsidR="00C70AA2" w:rsidRPr="00C70AA2" w:rsidRDefault="00C70AA2" w:rsidP="004324F4">
      <w:pPr>
        <w:pStyle w:val="af9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autoSpaceDE/>
        <w:autoSpaceDN/>
        <w:adjustRightInd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0AA2">
        <w:rPr>
          <w:rFonts w:ascii="Times New Roman" w:hAnsi="Times New Roman" w:cs="Times New Roman"/>
          <w:sz w:val="24"/>
          <w:szCs w:val="24"/>
        </w:rPr>
        <w:t>Постреализационный</w:t>
      </w:r>
      <w:proofErr w:type="spellEnd"/>
      <w:r w:rsidRPr="00C70AA2">
        <w:rPr>
          <w:rFonts w:ascii="Times New Roman" w:hAnsi="Times New Roman" w:cs="Times New Roman"/>
          <w:sz w:val="24"/>
          <w:szCs w:val="24"/>
        </w:rPr>
        <w:t xml:space="preserve"> мониторинг проводится с целью оценки эффективности внедрения результатов, их устойчивости и влияния на социально-экономическое развитие. Мониторинг осуществляется с применением интеллектуальных систем анализа данных и обязательным сопоставлением достигнутых показателей с исходными целями и KPI.</w:t>
      </w:r>
    </w:p>
    <w:p w14:paraId="74291D6B" w14:textId="44695F1B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Этапы конкретной НИР, а также необходимость их промежуточной или итоговой приёмки определяются в </w:t>
      </w:r>
      <w:r w:rsidR="00FF562E">
        <w:rPr>
          <w:rFonts w:ascii="Times New Roman" w:hAnsi="Times New Roman" w:cs="Times New Roman"/>
          <w:sz w:val="24"/>
          <w:szCs w:val="24"/>
          <w:lang w:val="kk-KZ"/>
        </w:rPr>
        <w:t>ТЗ</w:t>
      </w:r>
      <w:r w:rsidRPr="00C70AA2">
        <w:rPr>
          <w:rFonts w:ascii="Times New Roman" w:hAnsi="Times New Roman" w:cs="Times New Roman"/>
          <w:sz w:val="24"/>
          <w:szCs w:val="24"/>
        </w:rPr>
        <w:t xml:space="preserve"> и/или контракте на её выполнение. Этапы допускается разделять на самостоятельные отчётные </w:t>
      </w:r>
      <w:proofErr w:type="spellStart"/>
      <w:r w:rsidRPr="00C70AA2">
        <w:rPr>
          <w:rFonts w:ascii="Times New Roman" w:hAnsi="Times New Roman" w:cs="Times New Roman"/>
          <w:sz w:val="24"/>
          <w:szCs w:val="24"/>
        </w:rPr>
        <w:t>подэтапы</w:t>
      </w:r>
      <w:proofErr w:type="spellEnd"/>
      <w:r w:rsidRPr="00C70AA2">
        <w:rPr>
          <w:rFonts w:ascii="Times New Roman" w:hAnsi="Times New Roman" w:cs="Times New Roman"/>
          <w:sz w:val="24"/>
          <w:szCs w:val="24"/>
        </w:rPr>
        <w:t>, что также должно быть отражено в ТЗ и контракте.</w:t>
      </w:r>
    </w:p>
    <w:p w14:paraId="685A81A9" w14:textId="25E5DCC3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Для экспериментальной проверки возможности создания образца продукции, определения его технических характеристик, подтверждения правильности результатов теоретических исследований и выбора оптимального технического и конструкторско-технологического решения в процессе выполнения НИР при необходимости создаются макеты, модели и экспериментальные образцы (далее </w:t>
      </w:r>
      <w:r w:rsidR="00D00043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Pr="00C70AA2">
        <w:rPr>
          <w:rFonts w:ascii="Times New Roman" w:hAnsi="Times New Roman" w:cs="Times New Roman"/>
          <w:sz w:val="24"/>
          <w:szCs w:val="24"/>
        </w:rPr>
        <w:t xml:space="preserve"> макеты).</w:t>
      </w:r>
    </w:p>
    <w:p w14:paraId="732D30E5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Макеты (модели) или образцы используются для проверки гипотез, оценки параметров будущей продукции, тестирования отдельных элементов и выявления потенциальных технических и технологических рисков. В современных условиях наряду с физическими макетами допускается применение цифровых моделей и цифровых двойников, позволяющих ускорить процесс верификации и сократить затраты на изготовление экспериментальных образцов.</w:t>
      </w:r>
    </w:p>
    <w:p w14:paraId="27B9AEBD" w14:textId="5B06BE6B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Необходимость разработки, изготовления и испытаний макетов устанавливается в ТЗ и контракте на выполнение НИР. В этих документах должны быть зафиксированы цели создания макетов, их количество, характеристики, методы испытаний и критерии успешности.</w:t>
      </w:r>
    </w:p>
    <w:p w14:paraId="197151B8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Результаты испытаний макетов подлежат обязательному отражению в отчётной научно-технической документации (ОНТД) с указанием достигнутого уровня технологической готовности (TRL) и рекомендаций по дальнейшему развитию или внедрению.</w:t>
      </w:r>
    </w:p>
    <w:p w14:paraId="2B58B724" w14:textId="70C0F64B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Для обеспечения своевременного выполнения НИР и её этапов, а также для организации оперативного контроля за ходом работ и подготовкой ОНТД исполнитель разрабатывает и согласовывает с заказчиком план совместных работ (календарный план, план-график, сетевой план-график или иной цифровой планирующий документ). План утверждается обеими сторонами и является обязательным для всех участников НИР.</w:t>
      </w:r>
    </w:p>
    <w:p w14:paraId="0576BBDF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План совместных работ должен содержать последовательность и сроки выполнения этапов и </w:t>
      </w:r>
      <w:proofErr w:type="spellStart"/>
      <w:r w:rsidRPr="00C70AA2">
        <w:rPr>
          <w:rFonts w:ascii="Times New Roman" w:hAnsi="Times New Roman" w:cs="Times New Roman"/>
          <w:sz w:val="24"/>
          <w:szCs w:val="24"/>
        </w:rPr>
        <w:t>подэтапов</w:t>
      </w:r>
      <w:proofErr w:type="spellEnd"/>
      <w:r w:rsidRPr="00C70AA2">
        <w:rPr>
          <w:rFonts w:ascii="Times New Roman" w:hAnsi="Times New Roman" w:cs="Times New Roman"/>
          <w:sz w:val="24"/>
          <w:szCs w:val="24"/>
        </w:rPr>
        <w:t xml:space="preserve"> НИР, состав исполнителей, распределение ответственности, целевые уровни технологической готовности (TRL) и ключевые показатели эффективности (KPI), номенклатуру и сроки подготовки ОНТД по каждому этапу и по НИР в целом, а также сроки проведения приёмки этапов и итоговой приёмки работы.</w:t>
      </w:r>
    </w:p>
    <w:p w14:paraId="3711FAAE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Разработка плана может осуществляться с использованием цифровых систем управления проектами и интеллектуальных инструментов для построения дерева целей, оценки рисков, а также автоматического контроля сроков и загрузки исполнителей.</w:t>
      </w:r>
    </w:p>
    <w:p w14:paraId="47CAC68B" w14:textId="100496AE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В процессе выполнения работ исполнитель НИР имеет право по согласованию с заказчиком уточнять и корректировать план совместных работ в пределах условий </w:t>
      </w:r>
      <w:r w:rsidR="00FF562E">
        <w:rPr>
          <w:rFonts w:ascii="Times New Roman" w:hAnsi="Times New Roman" w:cs="Times New Roman"/>
          <w:sz w:val="24"/>
          <w:szCs w:val="24"/>
          <w:lang w:val="kk-KZ"/>
        </w:rPr>
        <w:t>ТЗ</w:t>
      </w:r>
      <w:r w:rsidRPr="00C70AA2">
        <w:rPr>
          <w:rFonts w:ascii="Times New Roman" w:hAnsi="Times New Roman" w:cs="Times New Roman"/>
          <w:sz w:val="24"/>
          <w:szCs w:val="24"/>
        </w:rPr>
        <w:t xml:space="preserve"> и контракта. Все изменения должны фиксироваться в цифровой системе управления </w:t>
      </w:r>
      <w:r w:rsidRPr="00C70AA2">
        <w:rPr>
          <w:rFonts w:ascii="Times New Roman" w:hAnsi="Times New Roman" w:cs="Times New Roman"/>
          <w:sz w:val="24"/>
          <w:szCs w:val="24"/>
        </w:rPr>
        <w:lastRenderedPageBreak/>
        <w:t>проектами с сохранением истории изменений.</w:t>
      </w:r>
    </w:p>
    <w:p w14:paraId="492F9A76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В случае выявления в процессе выполнения НИР обстоятельств, делающих продолжение работ нецелесообразным (например, отсутствие научной или практической новизны, выявленные дублирования, отрицательные результаты проверки гипотез, экономическая неэффективность), исполнитель обязан представить заказчику обоснованное заключение о прекращении работ.</w:t>
      </w:r>
    </w:p>
    <w:p w14:paraId="42458426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Основанием для прекращения НИР является совместное решение исполнителя и заказчика, зафиксированное в виде протокола, решения Национального научного совета, цифрового акта или иного документа, имеющего юридическую силу. В случае отсутствия заказчика решение о прекращении НИР принимается руководством организации-исполнителя с обязательным документированием причин.</w:t>
      </w:r>
    </w:p>
    <w:p w14:paraId="7FEB7321" w14:textId="13FBAD5E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Прекращение НИР по инициативе заказчика также оформляется совместным решением сторон. Все такие решения должны быть зафиксированы в цифровой системе управления проектами или в информационной системе документооборота с сохранением истории изменений и обязательной ссылкой на </w:t>
      </w:r>
      <w:r w:rsidR="00FF562E">
        <w:rPr>
          <w:rFonts w:ascii="Times New Roman" w:hAnsi="Times New Roman" w:cs="Times New Roman"/>
          <w:sz w:val="24"/>
          <w:szCs w:val="24"/>
          <w:lang w:val="kk-KZ"/>
        </w:rPr>
        <w:t>ТЗ</w:t>
      </w:r>
      <w:r w:rsidRPr="00C70AA2">
        <w:rPr>
          <w:rFonts w:ascii="Times New Roman" w:hAnsi="Times New Roman" w:cs="Times New Roman"/>
          <w:sz w:val="24"/>
          <w:szCs w:val="24"/>
        </w:rPr>
        <w:t xml:space="preserve"> и условия контракта.</w:t>
      </w:r>
    </w:p>
    <w:p w14:paraId="06ACA437" w14:textId="4C5DBEE1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В ОНТД включаются обоснование причин прекращения НИР, достигнутые результаты, анализ несоответствий и рекомендации по их использованию в дальнейшем (в том числе возможность повторного инициирования проекта в иной постановке).</w:t>
      </w:r>
    </w:p>
    <w:p w14:paraId="282482C3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B92FD6" w14:textId="1722967E" w:rsidR="00C70AA2" w:rsidRDefault="0091148F" w:rsidP="0091148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7.2 </w:t>
      </w:r>
      <w:r w:rsidR="00C70AA2" w:rsidRPr="00C70AA2">
        <w:rPr>
          <w:rFonts w:ascii="Times New Roman" w:hAnsi="Times New Roman" w:cs="Times New Roman"/>
          <w:b/>
          <w:sz w:val="24"/>
          <w:szCs w:val="24"/>
        </w:rPr>
        <w:t>Применение интеллектуальных систем для анализа (научно-публикационный, патентный)</w:t>
      </w:r>
    </w:p>
    <w:p w14:paraId="24F41C51" w14:textId="77777777" w:rsidR="00FF562E" w:rsidRPr="00C70AA2" w:rsidRDefault="00FF562E" w:rsidP="0091148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6CD2AD" w14:textId="5FE9B7F6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Для обоснования актуальности, новизны и конкурентоспособности результатов НИР и НИОКР исполнитель обязан применять интеллектуальные системы</w:t>
      </w:r>
      <w:r w:rsidR="00CB2194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 w:rsidR="00CB2194" w:rsidRPr="00CB2194">
        <w:rPr>
          <w:rFonts w:ascii="Times New Roman" w:hAnsi="Times New Roman" w:cs="Times New Roman"/>
          <w:sz w:val="24"/>
          <w:szCs w:val="24"/>
          <w:lang w:val="kk-KZ"/>
        </w:rPr>
        <w:t>при наличии технической возможности</w:t>
      </w:r>
      <w:r w:rsidR="00CB2194">
        <w:rPr>
          <w:rFonts w:ascii="Times New Roman" w:hAnsi="Times New Roman" w:cs="Times New Roman"/>
          <w:sz w:val="24"/>
          <w:szCs w:val="24"/>
          <w:lang w:val="kk-KZ"/>
        </w:rPr>
        <w:t>)</w:t>
      </w:r>
      <w:r w:rsidRPr="00C70AA2">
        <w:rPr>
          <w:rFonts w:ascii="Times New Roman" w:hAnsi="Times New Roman" w:cs="Times New Roman"/>
          <w:sz w:val="24"/>
          <w:szCs w:val="24"/>
        </w:rPr>
        <w:t xml:space="preserve"> анализа научной публикационной и патентной информации.</w:t>
      </w:r>
    </w:p>
    <w:p w14:paraId="2BDAF796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Применение интеллектуальных систем осуществляется на стадиях инициирования и планирования НИОКР, а также в ходе выполнения и </w:t>
      </w:r>
      <w:proofErr w:type="spellStart"/>
      <w:r w:rsidRPr="00C70AA2">
        <w:rPr>
          <w:rFonts w:ascii="Times New Roman" w:hAnsi="Times New Roman" w:cs="Times New Roman"/>
          <w:sz w:val="24"/>
          <w:szCs w:val="24"/>
        </w:rPr>
        <w:t>постреализационного</w:t>
      </w:r>
      <w:proofErr w:type="spellEnd"/>
      <w:r w:rsidRPr="00C70AA2">
        <w:rPr>
          <w:rFonts w:ascii="Times New Roman" w:hAnsi="Times New Roman" w:cs="Times New Roman"/>
          <w:sz w:val="24"/>
          <w:szCs w:val="24"/>
        </w:rPr>
        <w:t xml:space="preserve"> мониторинга. Анализ должен включать: выявление мировых и национальных научных трендов, оценку публикационного и патентного поиска по исследуемой тематике, прогнозирование направлений развития технологий и предотвращение дублирования исследований.</w:t>
      </w:r>
    </w:p>
    <w:p w14:paraId="0A590CF0" w14:textId="4C99E458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Интеллектуальные системы должны обеспечивать автоматизированный сбор, обработку и семантический анализ данных, включая публикации, патенты и прогнозные исследования, а также предоставлять результаты в форме аналитических отчётов, кластерных карт и сетевых графов. Для анализа допускается использование технологий </w:t>
      </w:r>
      <w:r w:rsidR="00FF562E">
        <w:rPr>
          <w:rFonts w:ascii="Times New Roman" w:hAnsi="Times New Roman" w:cs="Times New Roman"/>
          <w:sz w:val="24"/>
          <w:szCs w:val="24"/>
          <w:lang w:val="kk-KZ"/>
        </w:rPr>
        <w:t>ИИ</w:t>
      </w:r>
      <w:r w:rsidRPr="00C70AA2">
        <w:rPr>
          <w:rFonts w:ascii="Times New Roman" w:hAnsi="Times New Roman" w:cs="Times New Roman"/>
          <w:sz w:val="24"/>
          <w:szCs w:val="24"/>
        </w:rPr>
        <w:t>, включая машинное обучение и обработку естественного языка (NLP).</w:t>
      </w:r>
    </w:p>
    <w:p w14:paraId="155205B1" w14:textId="6651D7FA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Результаты анализа подлежат включению в ТЗ и ОНТД как обоснование выбора направления исследований и подтверждение научной новизны.</w:t>
      </w:r>
    </w:p>
    <w:p w14:paraId="78F4A765" w14:textId="77777777" w:rsidR="0091148F" w:rsidRPr="00C70AA2" w:rsidRDefault="0091148F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6B11B1D" w14:textId="0620450D" w:rsidR="00C70AA2" w:rsidRDefault="0091148F" w:rsidP="0091148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148F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7.3 </w:t>
      </w:r>
      <w:r w:rsidR="00C70AA2" w:rsidRPr="0091148F">
        <w:rPr>
          <w:rFonts w:ascii="Times New Roman" w:hAnsi="Times New Roman" w:cs="Times New Roman"/>
          <w:b/>
          <w:bCs/>
          <w:sz w:val="24"/>
          <w:szCs w:val="24"/>
        </w:rPr>
        <w:t>Применение ИИ-инструментов на этапах НИР и НИОКР</w:t>
      </w:r>
    </w:p>
    <w:p w14:paraId="1F05CAAF" w14:textId="77777777" w:rsidR="00FF562E" w:rsidRPr="0091148F" w:rsidRDefault="00FF562E" w:rsidP="0091148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369E9C5" w14:textId="273966AC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Для повышения эффективности выполнения НИР и НИОКР и обеспечения качества результатов допускается и рекомендуется использование инструментов ИИ на различных стадиях жизненного цикла исследований и разработок.</w:t>
      </w:r>
    </w:p>
    <w:p w14:paraId="213A1A49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На стадии инициирования и планирования ИИ применяется для анализа публикационного и патентного поиска, выявления актуальных направлений исследований, формирования дерева целей и прогнозирования научно-технических трендов.</w:t>
      </w:r>
    </w:p>
    <w:p w14:paraId="4D0F35B1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В ходе выполнения теоретических и экспериментальных исследований ИИ-инструменты используются для обработки больших массивов данных, моделирования сложных процессов, построения цифровых двойников, оптимизации параметров экспериментов и автоматизации расчётов.</w:t>
      </w:r>
    </w:p>
    <w:p w14:paraId="5B8B929A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lastRenderedPageBreak/>
        <w:t>На стадии внедрения результаты ИИ-прогнозов могут использоваться для оценки коммерческого потенциала и социально-экономического эффекта, моделирования сценариев применения и выявления дополнительных областей использования полученных решений.</w:t>
      </w:r>
    </w:p>
    <w:p w14:paraId="14840CD8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Pr="00C70AA2">
        <w:rPr>
          <w:rFonts w:ascii="Times New Roman" w:hAnsi="Times New Roman" w:cs="Times New Roman"/>
          <w:sz w:val="24"/>
          <w:szCs w:val="24"/>
        </w:rPr>
        <w:t>постреализационном</w:t>
      </w:r>
      <w:proofErr w:type="spellEnd"/>
      <w:r w:rsidRPr="00C70AA2">
        <w:rPr>
          <w:rFonts w:ascii="Times New Roman" w:hAnsi="Times New Roman" w:cs="Times New Roman"/>
          <w:sz w:val="24"/>
          <w:szCs w:val="24"/>
        </w:rPr>
        <w:t xml:space="preserve"> мониторинге ИИ применяется для анализа результатов внедрения, прогнозирования жизненного цикла технологий, оценки устойчивости и выявления новых научно-технических рисков.</w:t>
      </w:r>
    </w:p>
    <w:p w14:paraId="28ED675A" w14:textId="0B1437E6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Результаты применения ИИ-инструментов должны фиксироваться в ОНТД по НИР с указанием использованных методов, полученных данных и выводов.</w:t>
      </w:r>
    </w:p>
    <w:p w14:paraId="36A2B9F8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C52381" w14:textId="2C664477" w:rsidR="00C70AA2" w:rsidRPr="0091148F" w:rsidRDefault="0091148F" w:rsidP="0091148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Hlk207028372"/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8</w:t>
      </w:r>
      <w:r w:rsidR="00C70AA2" w:rsidRPr="0091148F">
        <w:rPr>
          <w:rFonts w:ascii="Times New Roman" w:hAnsi="Times New Roman" w:cs="Times New Roman"/>
          <w:b/>
          <w:bCs/>
          <w:sz w:val="24"/>
          <w:szCs w:val="24"/>
        </w:rPr>
        <w:t xml:space="preserve"> Порядок выполнения и приемки этапов НИР и НИР в целом</w:t>
      </w:r>
    </w:p>
    <w:p w14:paraId="74EFDF7B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5D66CC" w14:textId="136CEF79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t>8.1 Общие требования к выполнению ТЗ и контролю соответствия</w:t>
      </w:r>
    </w:p>
    <w:p w14:paraId="552BA330" w14:textId="77777777" w:rsidR="00FF562E" w:rsidRPr="00C70AA2" w:rsidRDefault="00FF562E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3D765A" w14:textId="4605C53F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Выполнение требований ТЗ, включая безопасность труда и продукции, охрану окружающей среды, совместимость и взаимозаменяемость при изготовлении и испытаниях макетов, а также при реализации результатов, обеспечивается на всех стадиях жизненного цикла. На стадии выбора направления исследований требования по безопасности и экологии уточняются, формируются мероприятия по их выполнению и вносятся в план работ; на стадии теоретических и экспериментальных исследований </w:t>
      </w:r>
      <w:r w:rsidR="00D00043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Pr="00C70AA2">
        <w:rPr>
          <w:rFonts w:ascii="Times New Roman" w:hAnsi="Times New Roman" w:cs="Times New Roman"/>
          <w:sz w:val="24"/>
          <w:szCs w:val="24"/>
        </w:rPr>
        <w:t xml:space="preserve"> подвергаются верификации при изготовлении и испытаниях макетов и моделей; на стадии обобщения и оценки </w:t>
      </w:r>
      <w:r w:rsidR="00D00043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Pr="00C70AA2">
        <w:rPr>
          <w:rFonts w:ascii="Times New Roman" w:hAnsi="Times New Roman" w:cs="Times New Roman"/>
          <w:sz w:val="24"/>
          <w:szCs w:val="24"/>
        </w:rPr>
        <w:t xml:space="preserve"> включаются в</w:t>
      </w:r>
      <w:r w:rsidR="00D0004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70AA2">
        <w:rPr>
          <w:rFonts w:ascii="Times New Roman" w:hAnsi="Times New Roman" w:cs="Times New Roman"/>
          <w:sz w:val="24"/>
          <w:szCs w:val="24"/>
        </w:rPr>
        <w:t xml:space="preserve">ОНТД. Эффективность и достаточность принятых мер подтверждаются при приёмке этапов и НИР в целом актами приёмки и протоколами испытаний, оформленными в электронной форме с применением усиленной электронной подписи. </w:t>
      </w:r>
    </w:p>
    <w:p w14:paraId="3BF23728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Для прослеживаемости создаётся цифровой инструмент аудита. </w:t>
      </w:r>
    </w:p>
    <w:p w14:paraId="563AD8EA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AA06B9D" w14:textId="5C68B21A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t>8.2 Стандартизация, унификация и метрологическое обеспечение</w:t>
      </w:r>
    </w:p>
    <w:p w14:paraId="3785647D" w14:textId="77777777" w:rsidR="00FF562E" w:rsidRPr="00C70AA2" w:rsidRDefault="00FF562E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4D415F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Разработка и реализация требований по стандартизации и унификации создаваемых образцов продукции осуществляются в соответствии с национальной системой стандартизации и ТЗ с учётом модульности, параметрических рядов, повторного использования узлов и конструктивных элементов. Предусматривается ведение электронных библиотек типовых решений и материалов, а также контроль актуальности нормативных ссылок в цифровой среде. Метрологическое обеспечение выполняется по требованиям межгосударственных стандартов об обеспечении единства измерений с обязательной фиксацией средств измерений, калибровок и неопределённостей в составе ОНТД и/или плана управления данными.</w:t>
      </w:r>
    </w:p>
    <w:p w14:paraId="19D1C377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445990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t>8.2.1 Унификация конструкторских и технологических решений</w:t>
      </w:r>
    </w:p>
    <w:p w14:paraId="1C2CBF08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При унификации учитываются возможности использования заимствованных составных частей, </w:t>
      </w:r>
      <w:proofErr w:type="spellStart"/>
      <w:r w:rsidRPr="00C70AA2">
        <w:rPr>
          <w:rFonts w:ascii="Times New Roman" w:hAnsi="Times New Roman" w:cs="Times New Roman"/>
          <w:sz w:val="24"/>
          <w:szCs w:val="24"/>
        </w:rPr>
        <w:t>блочно</w:t>
      </w:r>
      <w:proofErr w:type="spellEnd"/>
      <w:r w:rsidRPr="00C70AA2">
        <w:rPr>
          <w:rFonts w:ascii="Times New Roman" w:hAnsi="Times New Roman" w:cs="Times New Roman"/>
          <w:sz w:val="24"/>
          <w:szCs w:val="24"/>
        </w:rPr>
        <w:t xml:space="preserve">-модульного принципа, разработки параметрических и </w:t>
      </w:r>
      <w:proofErr w:type="spellStart"/>
      <w:r w:rsidRPr="00C70AA2">
        <w:rPr>
          <w:rFonts w:ascii="Times New Roman" w:hAnsi="Times New Roman" w:cs="Times New Roman"/>
          <w:sz w:val="24"/>
          <w:szCs w:val="24"/>
        </w:rPr>
        <w:t>типоразмерных</w:t>
      </w:r>
      <w:proofErr w:type="spellEnd"/>
      <w:r w:rsidRPr="00C70AA2">
        <w:rPr>
          <w:rFonts w:ascii="Times New Roman" w:hAnsi="Times New Roman" w:cs="Times New Roman"/>
          <w:sz w:val="24"/>
          <w:szCs w:val="24"/>
        </w:rPr>
        <w:t xml:space="preserve"> рядов, применения прогрессивных технологий. Допускается использование цифровых каталогов компонентов и материалов, а также правил повторного использования кода/моделей для цифровых двойников. </w:t>
      </w:r>
    </w:p>
    <w:p w14:paraId="7BA967F3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</w:p>
    <w:p w14:paraId="2D05D183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t>8.2.2 Метрологическое обеспечение</w:t>
      </w:r>
    </w:p>
    <w:p w14:paraId="5343485C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Работы по метрологическому обеспечению включают цифровую прослеживаемость измерений, хранение первичных данных и протоколов калибровок, валидацию методик испытаний и оценку неопределённостей в соответствии с действующими стандартами. </w:t>
      </w:r>
    </w:p>
    <w:p w14:paraId="573BCCFC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</w:p>
    <w:p w14:paraId="2C33B80A" w14:textId="379E5972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t>8.3 Требования к материалам и комплектующим</w:t>
      </w:r>
    </w:p>
    <w:p w14:paraId="50DA2921" w14:textId="77777777" w:rsidR="00FF562E" w:rsidRPr="00C70AA2" w:rsidRDefault="00FF562E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7281EF7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С целью предотвращения применения устаревших, неперспективных или не соответствующих требованиям материалов и комплектующих устанавливаются ограничения номенклатуры и критерии отбора, включая показатели устойчивого развития (ESG), доступность, санкционные риски и жизненный цикл. Обоснование выбора фиксируется в ОНТД. </w:t>
      </w:r>
    </w:p>
    <w:p w14:paraId="3938C093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</w:p>
    <w:p w14:paraId="51408EE2" w14:textId="4D4CE667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t>8.4 Макеты, модели и экспериментальные образцы</w:t>
      </w:r>
    </w:p>
    <w:p w14:paraId="1A2FD22A" w14:textId="77777777" w:rsidR="00FF562E" w:rsidRPr="00C70AA2" w:rsidRDefault="00FF562E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B658E2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Макеты изготавливают, как правило, по эскизной КД или допускается изготовление по рабочей КД. Наряду с физическими макетами применяются цифровые модели и цифровые двойники для ускорения верификации решений. </w:t>
      </w:r>
    </w:p>
    <w:p w14:paraId="527C9557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Испытания выполняются по утверждённым программам и методикам исполнителя, согласованным с заказчиком по его решению, с автоматизированным сбором данных и применением ИИ-аналитики для обработки результатов. Результаты оформляются электронным протоколом (актом) испытаний с приложением исходных данных в открытых форматах (принципы FAIR при отсутствии ограничений по конфиденциальности). </w:t>
      </w:r>
    </w:p>
    <w:p w14:paraId="107A1023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</w:p>
    <w:p w14:paraId="35C9C6E9" w14:textId="3CF5D7FD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t>8.5 Патентные исследования</w:t>
      </w:r>
    </w:p>
    <w:p w14:paraId="3E6BEC16" w14:textId="77777777" w:rsidR="00FF562E" w:rsidRPr="00C70AA2" w:rsidRDefault="00FF562E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E0BB54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Патентные исследования проводятся на всех этапах НИР и включают анализ уровня техники, патентоспособности, и конкурентных условий с применением интеллектуальных систем и семантического поиска. Содержание и объём патентных исследований устанавливаются ТЗ и контрактом и ключевые выводы включаются в ОНТД. </w:t>
      </w:r>
    </w:p>
    <w:p w14:paraId="007F4176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</w:p>
    <w:p w14:paraId="2CFF0B55" w14:textId="556C3F81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t>8.6 Внешняя экспертиза и научно-методическое сопровождение</w:t>
      </w:r>
    </w:p>
    <w:p w14:paraId="34CD2449" w14:textId="77777777" w:rsidR="00FF562E" w:rsidRPr="00C70AA2" w:rsidRDefault="00FF562E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628FF3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Для методической поддержки, экспертной оценки научно-технического уровня, рассмотрения ОНТД и участия в контроле и приёмке могут привлекаться головные НИИ и/или специализированные организации. Участие оформляется договором; эксперты декларируют отсутствие конфликта интересов. Допускается гибридный формат заседаний (очно/онлайн). </w:t>
      </w:r>
    </w:p>
    <w:p w14:paraId="13393AFA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</w:p>
    <w:p w14:paraId="159854F3" w14:textId="57718B3A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t>8.7 Приёмка этапов НИР и НИОКР</w:t>
      </w:r>
    </w:p>
    <w:p w14:paraId="39F70AF6" w14:textId="77777777" w:rsidR="00FF562E" w:rsidRPr="00C70AA2" w:rsidRDefault="00FF562E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FFB6BC" w14:textId="151CCF12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По завершении этапа результаты и ОНТД рассматриваются на НТС исполнителя (или секции НТС) с участием заказчика и заинтересованных организаций; результаты оформления </w:t>
      </w:r>
      <w:r w:rsidR="00D00043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Pr="00C70AA2">
        <w:rPr>
          <w:rFonts w:ascii="Times New Roman" w:hAnsi="Times New Roman" w:cs="Times New Roman"/>
          <w:sz w:val="24"/>
          <w:szCs w:val="24"/>
        </w:rPr>
        <w:t xml:space="preserve"> электронный/бумажный протокол. </w:t>
      </w:r>
    </w:p>
    <w:p w14:paraId="60121692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Приёмка этапа включает оценку соответствия ТЗ или календарного плана, экспертиза качества ОНТД, подтверждение достигнутого TRL и, при необходимости, испытания макетов. К приёмке предъявляют утверждённую ОНТД этапа, проект программы приёмки (если разрабатывалась), протокол НТС и иные материалы по ТЗ/контракту. </w:t>
      </w:r>
    </w:p>
    <w:p w14:paraId="30F8DBCC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Завершенную ОНТД принимает комиссия, состав и сроки работы которой устанавливает руководство исполнителя по согласованию с заинтересованными сторонами. Результаты оформляют актом приёмки в электронной/бумажной форме. </w:t>
      </w:r>
    </w:p>
    <w:p w14:paraId="5614E525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</w:p>
    <w:p w14:paraId="7AA79394" w14:textId="4A280621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t>8.8 Приёмка НИР в целом</w:t>
      </w:r>
    </w:p>
    <w:p w14:paraId="7C800CA2" w14:textId="77777777" w:rsidR="00FF562E" w:rsidRPr="00C70AA2" w:rsidRDefault="00FF562E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9D59E7D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После приёмки этапов исполнитель формирует ОНТД и материалы по НИР и НИОКР в целом для рассмотрения на ННС. Приёмку осуществляет постоянно действующая или специально создаваемая комиссия на основании приказа исполнителя и/или заказчика с указанием состава комиссии, целей, задач, места и сроков работы. При необходимости разрабатывается программа приёмки НИР с перечнем предъявляемых материалов, объёмом, содержанием и последовательностью работ. </w:t>
      </w:r>
    </w:p>
    <w:p w14:paraId="632DCF7D" w14:textId="10E3CD63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На приёмку предъявляются: утверждённое ТЗ; акты приёмки этапов; итоговый отчёт и иная ОНТД по НИР; макеты, программы и методики испытаний (при наличии в ТЗ); рекомендации по реализации и использованию результатов; иные материалы по предложениям органов, утвердивших ТЗ или программу приёмки. Приёмка НИР включает проверку соответствия ТЗ, анализ качества технических решений, при необходимости </w:t>
      </w:r>
      <w:r w:rsidR="00FF562E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Pr="00C70AA2">
        <w:rPr>
          <w:rFonts w:ascii="Times New Roman" w:hAnsi="Times New Roman" w:cs="Times New Roman"/>
          <w:sz w:val="24"/>
          <w:szCs w:val="24"/>
        </w:rPr>
        <w:t xml:space="preserve"> испытания макетов.</w:t>
      </w:r>
    </w:p>
    <w:p w14:paraId="6F7DE372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Комиссия оценивает научно-технический уровень, обоснованность решений и рекомендаций, готовность к внедрению, достигнутые уровни TRL и целевые KPI (при наличии), а также ESG-аспекты (при наличии). По результатам оформляется электронный акт приёмки, подписанный всеми членами комиссии и утверждённый руководством исполнителя и/или заказчиком; датой окончания НИР считается дата утверждения акта. </w:t>
      </w:r>
    </w:p>
    <w:p w14:paraId="4B8B81FA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</w:p>
    <w:p w14:paraId="42062D82" w14:textId="74B8953C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t xml:space="preserve">8.9 Реализация результатов и </w:t>
      </w:r>
      <w:proofErr w:type="spellStart"/>
      <w:r w:rsidRPr="00C70AA2">
        <w:rPr>
          <w:rFonts w:ascii="Times New Roman" w:hAnsi="Times New Roman" w:cs="Times New Roman"/>
          <w:b/>
          <w:sz w:val="24"/>
          <w:szCs w:val="24"/>
        </w:rPr>
        <w:t>постреализационный</w:t>
      </w:r>
      <w:proofErr w:type="spellEnd"/>
      <w:r w:rsidRPr="00C70AA2">
        <w:rPr>
          <w:rFonts w:ascii="Times New Roman" w:hAnsi="Times New Roman" w:cs="Times New Roman"/>
          <w:b/>
          <w:sz w:val="24"/>
          <w:szCs w:val="24"/>
        </w:rPr>
        <w:t xml:space="preserve"> мониторинг</w:t>
      </w:r>
    </w:p>
    <w:p w14:paraId="684214E2" w14:textId="77777777" w:rsidR="00FF562E" w:rsidRPr="00C70AA2" w:rsidRDefault="00FF562E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0CBE54" w14:textId="044068DA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Результаты завершённой НИР реализуются в соответствии с рекомендациями акта приёмки: в целевые программы, новые или модернизированные образцы продукции и их части, ТЗ на новые НИР/НИОКР, решения о коррекции направлений работ, нормативно-технические и методические документы, программы и методики испытаний. НИР считается реализованной при фактическом использовании результатов по целям НИР. В обязательном порядке проводится </w:t>
      </w:r>
      <w:proofErr w:type="spellStart"/>
      <w:r w:rsidRPr="00C70AA2">
        <w:rPr>
          <w:rFonts w:ascii="Times New Roman" w:hAnsi="Times New Roman" w:cs="Times New Roman"/>
          <w:sz w:val="24"/>
          <w:szCs w:val="24"/>
        </w:rPr>
        <w:t>постреализационный</w:t>
      </w:r>
      <w:proofErr w:type="spellEnd"/>
      <w:r w:rsidRPr="00C70AA2">
        <w:rPr>
          <w:rFonts w:ascii="Times New Roman" w:hAnsi="Times New Roman" w:cs="Times New Roman"/>
          <w:sz w:val="24"/>
          <w:szCs w:val="24"/>
        </w:rPr>
        <w:t xml:space="preserve"> мониторинг (через 6</w:t>
      </w:r>
      <w:r w:rsidR="00D00043"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C70AA2">
        <w:rPr>
          <w:rFonts w:ascii="Times New Roman" w:hAnsi="Times New Roman" w:cs="Times New Roman"/>
          <w:sz w:val="24"/>
          <w:szCs w:val="24"/>
        </w:rPr>
        <w:t>12 месяцев и далее по согласованию), включающий оценку эффективности внедрения, достижение KPI, подтверждение устойчивости результатов, влияние на экологические и социальные показатели, а также выявление дополнительных областей применения. Мониторинг оформляется отчётом и/или обновлением дорожной карты внедрения.</w:t>
      </w:r>
    </w:p>
    <w:p w14:paraId="3DEE57C9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</w:p>
    <w:p w14:paraId="7BAA877F" w14:textId="5DB6BD31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t>8.10 Цифровая отчётность, данные и FAIR-требования</w:t>
      </w:r>
    </w:p>
    <w:p w14:paraId="4684EE59" w14:textId="77777777" w:rsidR="00FF562E" w:rsidRPr="00C70AA2" w:rsidRDefault="00FF562E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81CFCEF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ОНТД и иные материалы формируются в цифровом виде за исключение ОНТД, имеющие гриф «Секретно» и «Для служебного пользования». </w:t>
      </w:r>
    </w:p>
    <w:p w14:paraId="6B2048F2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Для результатов измерений и моделей обязателен план управления данными, описывающий хранение, лицензирование и доступ. При отсутствии ограничений по конфиденциальности результаты данных публикуются в репозиториях с метаданными и постоянными идентификаторами в соответствии с принципами FAIR.</w:t>
      </w:r>
    </w:p>
    <w:p w14:paraId="509B49E0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</w:p>
    <w:p w14:paraId="706DE7D2" w14:textId="703A7D57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t>8.11 Интеллектуальная собственность и доступ</w:t>
      </w:r>
    </w:p>
    <w:p w14:paraId="0EE76267" w14:textId="77777777" w:rsidR="00FF562E" w:rsidRPr="00C70AA2" w:rsidRDefault="00FF562E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634E23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Права владения, распоряжения и использования объектов промышленной и интеллектуальной собственности, созданных в НИР и НИОКР, определяются действующим законодательством и контрактом. Для защищённых результатов выполняются процедуры патентования и/или лицензирования; для открываемых данных/кода указываются лицензии и условия использования. В отчётности приводится стратегия коммерциализации либо открытого распространения.</w:t>
      </w:r>
    </w:p>
    <w:p w14:paraId="53B96F74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</w:p>
    <w:p w14:paraId="0BF58DB6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lastRenderedPageBreak/>
        <w:t>8.12 Критерии и основания для корректировок и прекращения</w:t>
      </w:r>
    </w:p>
    <w:p w14:paraId="664A270D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При возникновении обстоятельств, делающих продолжение работ нецелесообразным (</w:t>
      </w:r>
      <w:proofErr w:type="spellStart"/>
      <w:r w:rsidRPr="00C70AA2">
        <w:rPr>
          <w:rFonts w:ascii="Times New Roman" w:hAnsi="Times New Roman" w:cs="Times New Roman"/>
          <w:sz w:val="24"/>
          <w:szCs w:val="24"/>
        </w:rPr>
        <w:t>неподтверждение</w:t>
      </w:r>
      <w:proofErr w:type="spellEnd"/>
      <w:r w:rsidRPr="00C70AA2">
        <w:rPr>
          <w:rFonts w:ascii="Times New Roman" w:hAnsi="Times New Roman" w:cs="Times New Roman"/>
          <w:sz w:val="24"/>
          <w:szCs w:val="24"/>
        </w:rPr>
        <w:t xml:space="preserve"> ключевых гипотез, отрицательная оценка, критическое отклонение TRL, экономическая неэффективность), исполнитель представляет заказчику обоснованное заключение с анализом рисков и альтернатив. Решение о корректировке или прекращении принимается совместно и оформляется электронным протоколом/приказом с внесением изменений в ТЗ/контракт и цифровой план работ; промежуточные результаты включаются в ОНТД и могут быть использованы в последующих проектах.</w:t>
      </w:r>
    </w:p>
    <w:p w14:paraId="45C916CF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E7CCB0E" w14:textId="64BB801D" w:rsidR="00C70AA2" w:rsidRPr="00C70AA2" w:rsidRDefault="0091148F" w:rsidP="0091148F">
      <w:pPr>
        <w:pStyle w:val="af7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b/>
          <w:bCs/>
          <w:color w:val="000000"/>
        </w:rPr>
      </w:pPr>
      <w:r>
        <w:rPr>
          <w:b/>
          <w:bCs/>
          <w:color w:val="000000"/>
          <w:lang w:val="kk-KZ"/>
        </w:rPr>
        <w:t xml:space="preserve">9 </w:t>
      </w:r>
      <w:r w:rsidR="00C70AA2" w:rsidRPr="00C70AA2">
        <w:rPr>
          <w:b/>
          <w:bCs/>
          <w:color w:val="000000"/>
        </w:rPr>
        <w:t>Требования к структурным элементам отчета</w:t>
      </w:r>
    </w:p>
    <w:p w14:paraId="2486B958" w14:textId="77777777" w:rsidR="00C70AA2" w:rsidRPr="00C70AA2" w:rsidRDefault="00C70AA2" w:rsidP="0091148F">
      <w:pPr>
        <w:pStyle w:val="af9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F8135F7" w14:textId="1006BAFE" w:rsidR="00C70AA2" w:rsidRDefault="00C70AA2" w:rsidP="0091148F">
      <w:pPr>
        <w:pStyle w:val="af9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t>9.1 Титульный лист</w:t>
      </w:r>
    </w:p>
    <w:p w14:paraId="6D404FFA" w14:textId="77777777" w:rsidR="00D00043" w:rsidRPr="00C70AA2" w:rsidRDefault="00D00043" w:rsidP="0091148F">
      <w:pPr>
        <w:pStyle w:val="af9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002C21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Содержит полное наименование работы, номер и дату договора/контракта, название организации-исполнителя и заказчика, сроки выполнения, шифр темы, а также гриф конфиденциальности (при необходимости). В цифровой версии отчёта титульный лист формируется автоматически (при необходимости) из базы данных проекта, с присвоением уникального идентификатора.</w:t>
      </w:r>
    </w:p>
    <w:p w14:paraId="50A9E14D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</w:p>
    <w:p w14:paraId="203535CB" w14:textId="6C81A1BB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t>9.2 Список исполнителей</w:t>
      </w:r>
    </w:p>
    <w:p w14:paraId="4426653D" w14:textId="77777777" w:rsidR="00D00043" w:rsidRPr="00C70AA2" w:rsidRDefault="00D00043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5D7906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Указываются фамилии, имена, отчества исполнителей с их должностями и степенями, распределение ролей (руководитель, соисполнители, ответственные за разделы). Допускается дополнение ORCID-идентификаторами и цифровыми профилями для интеграции с международными базами данных.</w:t>
      </w:r>
    </w:p>
    <w:p w14:paraId="00F8B194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</w:p>
    <w:p w14:paraId="5FC11870" w14:textId="2A7ED74B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t>9.3 Реферат</w:t>
      </w:r>
    </w:p>
    <w:p w14:paraId="5F161071" w14:textId="77777777" w:rsidR="00D00043" w:rsidRPr="00C70AA2" w:rsidRDefault="00D00043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D357D5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Краткая характеристика отчёта (1–2 страницы), включающая цель, задачи, методы, ключевые результаты, уровень TRL, новизну и области применения. Обязательно выделяются ключевые слова для индексирования.</w:t>
      </w:r>
    </w:p>
    <w:p w14:paraId="7FDD4ED5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</w:p>
    <w:p w14:paraId="68263404" w14:textId="744D78EB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t>9.4 Содержание</w:t>
      </w:r>
    </w:p>
    <w:p w14:paraId="5B24B69F" w14:textId="77777777" w:rsidR="00D00043" w:rsidRPr="00C70AA2" w:rsidRDefault="00D00043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CA67A5C" w14:textId="7CA5EE56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Автоматически формируется перечень разделов, подразделов и приложений с указанием страниц. В электронной версии рекомендуется гиперссылка для навигации.</w:t>
      </w:r>
    </w:p>
    <w:p w14:paraId="04B5426F" w14:textId="77777777" w:rsidR="00D00043" w:rsidRPr="00C70AA2" w:rsidRDefault="00D00043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9B0ED65" w14:textId="38C24576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t>9.5 Термины и определения</w:t>
      </w:r>
    </w:p>
    <w:p w14:paraId="0FEF8EFF" w14:textId="77777777" w:rsidR="00D00043" w:rsidRPr="00C70AA2" w:rsidRDefault="00D00043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900A97" w14:textId="26AD9665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Приводится перечень используемых терминов и их определений в соответствии с действующими </w:t>
      </w:r>
      <w:r w:rsidR="00D00043">
        <w:rPr>
          <w:rFonts w:ascii="Times New Roman" w:hAnsi="Times New Roman" w:cs="Times New Roman"/>
          <w:sz w:val="24"/>
          <w:szCs w:val="24"/>
          <w:lang w:val="kk-KZ"/>
        </w:rPr>
        <w:t>документами по стандартизации</w:t>
      </w:r>
      <w:r w:rsidRPr="00C70AA2">
        <w:rPr>
          <w:rFonts w:ascii="Times New Roman" w:hAnsi="Times New Roman" w:cs="Times New Roman"/>
          <w:sz w:val="24"/>
          <w:szCs w:val="24"/>
        </w:rPr>
        <w:t xml:space="preserve"> и </w:t>
      </w:r>
      <w:r w:rsidR="00D00043">
        <w:rPr>
          <w:rFonts w:ascii="Times New Roman" w:hAnsi="Times New Roman" w:cs="Times New Roman"/>
          <w:sz w:val="24"/>
          <w:szCs w:val="24"/>
          <w:lang w:val="kk-KZ"/>
        </w:rPr>
        <w:t xml:space="preserve">настоящим </w:t>
      </w:r>
      <w:r w:rsidRPr="00C70AA2">
        <w:rPr>
          <w:rFonts w:ascii="Times New Roman" w:hAnsi="Times New Roman" w:cs="Times New Roman"/>
          <w:sz w:val="24"/>
          <w:szCs w:val="24"/>
        </w:rPr>
        <w:t>стандарт</w:t>
      </w:r>
      <w:r w:rsidR="00D00043">
        <w:rPr>
          <w:rFonts w:ascii="Times New Roman" w:hAnsi="Times New Roman" w:cs="Times New Roman"/>
          <w:sz w:val="24"/>
          <w:szCs w:val="24"/>
          <w:lang w:val="kk-KZ"/>
        </w:rPr>
        <w:t>ом</w:t>
      </w:r>
      <w:r w:rsidRPr="00C70AA2">
        <w:rPr>
          <w:rFonts w:ascii="Times New Roman" w:hAnsi="Times New Roman" w:cs="Times New Roman"/>
          <w:sz w:val="24"/>
          <w:szCs w:val="24"/>
        </w:rPr>
        <w:t>. Включаются современные понятия: TRL, FAIR, цифровой двойник и др.</w:t>
      </w:r>
    </w:p>
    <w:p w14:paraId="57F326F5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2A789F" w14:textId="0020AE5F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t>9.6 Перечень сокращений и обозначений</w:t>
      </w:r>
    </w:p>
    <w:p w14:paraId="00CE126F" w14:textId="77777777" w:rsidR="00D00043" w:rsidRPr="00C70AA2" w:rsidRDefault="00D00043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66229A7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Все сокращения, аббревиатуры и условные обозначения, используемые в отчёте, приводятся в алфавитном порядке. Для цифровых версий возможно создание глоссария с автоматическим всплывающим пояснением при наведении курсора.</w:t>
      </w:r>
    </w:p>
    <w:p w14:paraId="3EE4C6DB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9AD9B91" w14:textId="6C6F6998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lastRenderedPageBreak/>
        <w:t>9.7 Введение</w:t>
      </w:r>
    </w:p>
    <w:p w14:paraId="0932E24F" w14:textId="77777777" w:rsidR="00D00043" w:rsidRPr="00C70AA2" w:rsidRDefault="00D00043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360BFA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Описывается актуальность темы, обоснование постановки задачи, цели и задачи работы, исходные данные, степень разработанности проблемы, ссылки на публикационный и патентный ландшафт.</w:t>
      </w:r>
    </w:p>
    <w:p w14:paraId="1D20007A" w14:textId="5A71FAE1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Основная часть отчёта о НИР</w:t>
      </w:r>
      <w:r w:rsidR="00D0004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00043" w:rsidRPr="00C70AA2">
        <w:rPr>
          <w:rFonts w:ascii="Times New Roman" w:hAnsi="Times New Roman" w:cs="Times New Roman"/>
          <w:sz w:val="24"/>
          <w:szCs w:val="24"/>
        </w:rPr>
        <w:t>содержит</w:t>
      </w:r>
      <w:r w:rsidRPr="00C70AA2">
        <w:rPr>
          <w:rFonts w:ascii="Times New Roman" w:hAnsi="Times New Roman" w:cs="Times New Roman"/>
          <w:sz w:val="24"/>
          <w:szCs w:val="24"/>
        </w:rPr>
        <w:t>:</w:t>
      </w:r>
    </w:p>
    <w:p w14:paraId="6FBEFAAB" w14:textId="77777777" w:rsidR="00C70AA2" w:rsidRPr="00C70AA2" w:rsidRDefault="00C70AA2" w:rsidP="004324F4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clear" w:pos="720"/>
          <w:tab w:val="num" w:pos="426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описание проведённых теоретических и экспериментальных исследований;</w:t>
      </w:r>
    </w:p>
    <w:p w14:paraId="0CA374B9" w14:textId="77777777" w:rsidR="00C70AA2" w:rsidRPr="00C70AA2" w:rsidRDefault="00C70AA2" w:rsidP="004324F4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clear" w:pos="720"/>
          <w:tab w:val="num" w:pos="426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методологию (включая использование ИИ и цифровых инструментов);</w:t>
      </w:r>
    </w:p>
    <w:p w14:paraId="75C1A7C2" w14:textId="77777777" w:rsidR="00C70AA2" w:rsidRPr="00C70AA2" w:rsidRDefault="00C70AA2" w:rsidP="004324F4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clear" w:pos="720"/>
          <w:tab w:val="num" w:pos="426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описание макетов, моделей и экспериментальных образцов (если создавались);</w:t>
      </w:r>
    </w:p>
    <w:p w14:paraId="214DB36A" w14:textId="77777777" w:rsidR="00C70AA2" w:rsidRPr="00C70AA2" w:rsidRDefault="00C70AA2" w:rsidP="004324F4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clear" w:pos="720"/>
          <w:tab w:val="num" w:pos="426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результаты испытаний, анализ данных, подтверждение достигнутого TRL;</w:t>
      </w:r>
    </w:p>
    <w:p w14:paraId="3CE8BFC0" w14:textId="77777777" w:rsidR="00C70AA2" w:rsidRPr="00C70AA2" w:rsidRDefault="00C70AA2" w:rsidP="004324F4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clear" w:pos="720"/>
          <w:tab w:val="num" w:pos="426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обсуждение полученных результатов и их сопоставление с современным уровнем науки и техники.</w:t>
      </w:r>
    </w:p>
    <w:p w14:paraId="48110536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01C800" w14:textId="407A6BAF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t>9.8 Заключение</w:t>
      </w:r>
    </w:p>
    <w:p w14:paraId="3381EDC5" w14:textId="77777777" w:rsidR="00D00043" w:rsidRPr="00C70AA2" w:rsidRDefault="00D00043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628A9A" w14:textId="1A8B6633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Фиксируются основные результаты, выводы, уровень их научной и практической новизны, готовность к внедрению, достигнутый TRL и потенциальные направления дальнейших исследований. Указываются рекомендации по внедрению и </w:t>
      </w:r>
      <w:proofErr w:type="spellStart"/>
      <w:r w:rsidRPr="00C70AA2">
        <w:rPr>
          <w:rFonts w:ascii="Times New Roman" w:hAnsi="Times New Roman" w:cs="Times New Roman"/>
          <w:sz w:val="24"/>
          <w:szCs w:val="24"/>
        </w:rPr>
        <w:t>постреализационному</w:t>
      </w:r>
      <w:proofErr w:type="spellEnd"/>
      <w:r w:rsidRPr="00C70AA2">
        <w:rPr>
          <w:rFonts w:ascii="Times New Roman" w:hAnsi="Times New Roman" w:cs="Times New Roman"/>
          <w:sz w:val="24"/>
          <w:szCs w:val="24"/>
        </w:rPr>
        <w:t xml:space="preserve"> мониторингу.</w:t>
      </w:r>
    </w:p>
    <w:p w14:paraId="70DC7EE0" w14:textId="77777777" w:rsidR="00D00043" w:rsidRPr="00C70AA2" w:rsidRDefault="00D00043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26C37A6" w14:textId="55FC5B19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148F">
        <w:rPr>
          <w:rFonts w:ascii="Times New Roman" w:hAnsi="Times New Roman" w:cs="Times New Roman"/>
          <w:b/>
          <w:bCs/>
          <w:sz w:val="24"/>
          <w:szCs w:val="24"/>
        </w:rPr>
        <w:t>9.9 Список использованных источников</w:t>
      </w:r>
    </w:p>
    <w:p w14:paraId="4D3FB482" w14:textId="77777777" w:rsidR="00D00043" w:rsidRPr="0091148F" w:rsidRDefault="00D00043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C9F9EF6" w14:textId="594442D8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Оформляется по действующим правилам библиографического описания. Обязательно указание DOI, патентных номеров, ссылок на базы данных.</w:t>
      </w:r>
    </w:p>
    <w:p w14:paraId="12A24466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26A86F" w14:textId="2AC54DE3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t>9.10 Приложения</w:t>
      </w:r>
    </w:p>
    <w:p w14:paraId="6E49B9C8" w14:textId="77777777" w:rsidR="00D00043" w:rsidRPr="00C70AA2" w:rsidRDefault="00D00043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18B10C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Включают вспомогательные материалы: таблицы, графики, протоколы испытаний, копии патентов, программы и методики, данные в машиночитаемых форматах (CSV, JSON, XML и др.). В электронной версии приложения размещаются в репозиториях с метаданными в соответствии с принципами FAIR.</w:t>
      </w:r>
    </w:p>
    <w:p w14:paraId="024CE39E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AC4D819" w14:textId="39C6DFB0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AA2">
        <w:rPr>
          <w:rFonts w:ascii="Times New Roman" w:hAnsi="Times New Roman" w:cs="Times New Roman"/>
          <w:b/>
          <w:bCs/>
          <w:sz w:val="24"/>
          <w:szCs w:val="24"/>
        </w:rPr>
        <w:t>10 Правила оформления отчёта о НИОКР</w:t>
      </w:r>
    </w:p>
    <w:p w14:paraId="4CA31DA9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8B5C06D" w14:textId="37A9F03C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t>10.1 Общие требования</w:t>
      </w:r>
    </w:p>
    <w:p w14:paraId="0D71FFFF" w14:textId="77777777" w:rsidR="00D00043" w:rsidRPr="00C70AA2" w:rsidRDefault="00D00043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3DBE1" w14:textId="30DBC2EF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ОНТД по НИР и НИОКР является основным итоговым документом и составляется в соответствии с </w:t>
      </w:r>
      <w:r w:rsidR="00FF562E">
        <w:rPr>
          <w:rFonts w:ascii="Times New Roman" w:hAnsi="Times New Roman" w:cs="Times New Roman"/>
          <w:sz w:val="24"/>
          <w:szCs w:val="24"/>
          <w:lang w:val="kk-KZ"/>
        </w:rPr>
        <w:t>ТЗ</w:t>
      </w:r>
      <w:r w:rsidRPr="00C70AA2">
        <w:rPr>
          <w:rFonts w:ascii="Times New Roman" w:hAnsi="Times New Roman" w:cs="Times New Roman"/>
          <w:sz w:val="24"/>
          <w:szCs w:val="24"/>
        </w:rPr>
        <w:t xml:space="preserve">, календарным планом и контрактом. Он должен содержать все структурные элементы, оформленные в едином стиле, на государственном и английском языках (при необходимости оформляется на русском), с соблюдением норм стандартизации отчётной документации согласно </w:t>
      </w:r>
      <w:r w:rsidR="00FF562E">
        <w:rPr>
          <w:rFonts w:ascii="Times New Roman" w:hAnsi="Times New Roman" w:cs="Times New Roman"/>
          <w:sz w:val="24"/>
          <w:szCs w:val="24"/>
          <w:lang w:val="kk-KZ"/>
        </w:rPr>
        <w:t>ГОСТ 7.32</w:t>
      </w:r>
      <w:r w:rsidRPr="00C70AA2">
        <w:rPr>
          <w:rFonts w:ascii="Times New Roman" w:hAnsi="Times New Roman" w:cs="Times New Roman"/>
          <w:sz w:val="24"/>
          <w:szCs w:val="24"/>
        </w:rPr>
        <w:t>. В цифровой версии отчёта обеспечиваются автоматическая нумерация разделов, гиперссылки, метаданные и проверка уникальности текста.</w:t>
      </w:r>
    </w:p>
    <w:p w14:paraId="2C372F1D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C174659" w14:textId="1D690FF7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t>10.2 Титульный лист</w:t>
      </w:r>
    </w:p>
    <w:p w14:paraId="62963631" w14:textId="77777777" w:rsidR="00D00043" w:rsidRPr="00C70AA2" w:rsidRDefault="00D00043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F2A3DF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Включает: название проекта, номер договора и индивидуальный регистрационный номер проекта, наименование организации-исполнителя, фамилию и инициалы руководителя, сроки выполнения работ, гриф секретности или ограничений доступа (если применимо). В электронной версии титульный лист должен содержать уникальный </w:t>
      </w:r>
      <w:r w:rsidRPr="00C70AA2">
        <w:rPr>
          <w:rFonts w:ascii="Times New Roman" w:hAnsi="Times New Roman" w:cs="Times New Roman"/>
          <w:sz w:val="24"/>
          <w:szCs w:val="24"/>
        </w:rPr>
        <w:lastRenderedPageBreak/>
        <w:t>идентификатор (DOI или иной цифровой идентификатор).</w:t>
      </w:r>
    </w:p>
    <w:p w14:paraId="0E8545D5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9D4A91D" w14:textId="69769713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t>10.3 Задание на выполнение НИОКР</w:t>
      </w:r>
    </w:p>
    <w:p w14:paraId="058EB203" w14:textId="77777777" w:rsidR="00D00043" w:rsidRPr="00C70AA2" w:rsidRDefault="00D00043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6881DE" w14:textId="48941273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Включается утверждённое ТЗ, электронная версия договора, или его выписка с основными параметрами.</w:t>
      </w:r>
    </w:p>
    <w:p w14:paraId="6A4B14A9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D6490A1" w14:textId="7394A768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t>10.4 Аннотация (Реферат)</w:t>
      </w:r>
    </w:p>
    <w:p w14:paraId="28E7349F" w14:textId="77777777" w:rsidR="00D00043" w:rsidRPr="00C70AA2" w:rsidRDefault="00D00043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0D4647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Даётся краткая характеристика работы объёмом до 2 страницы: цель, задачи, методы, полученные результаты, достигнутый TRL, области применения, ключевые слова и иными дополнительные сведения необходимые данные, показывающие полноту исследований.</w:t>
      </w:r>
    </w:p>
    <w:p w14:paraId="764E112B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F596BC" w14:textId="48DA8AB5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t>10.5 Содержание</w:t>
      </w:r>
    </w:p>
    <w:p w14:paraId="03081E85" w14:textId="77777777" w:rsidR="00D00043" w:rsidRPr="00C70AA2" w:rsidRDefault="00D00043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7A4645F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Приводится полный перечень разделов, подразделов и приложений с указанием страниц.</w:t>
      </w:r>
    </w:p>
    <w:p w14:paraId="48AB3B38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0BC1B6" w14:textId="698782D8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t>10.6 Введение</w:t>
      </w:r>
    </w:p>
    <w:p w14:paraId="0EB390F6" w14:textId="77777777" w:rsidR="00D00043" w:rsidRPr="00C70AA2" w:rsidRDefault="00D00043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A135250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Содержит обоснование актуальности работы, формулировку цели и задач, объект и предмет исследования, связь с государственными и отраслевыми приоритетами, а также сведения о заказчике.</w:t>
      </w:r>
    </w:p>
    <w:p w14:paraId="72498FD1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B1F2D14" w14:textId="19CCD47B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t>10.7 Аналитический обзор</w:t>
      </w:r>
    </w:p>
    <w:p w14:paraId="6200457A" w14:textId="77777777" w:rsidR="00D00043" w:rsidRPr="00C70AA2" w:rsidRDefault="00D00043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6111E53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Включает анализ современного состояния вопроса, обзор аналогов и конкурентных решений, результаты патентных и публикационных исследований, выполненных с использованием интеллектуальных систем.</w:t>
      </w:r>
    </w:p>
    <w:p w14:paraId="19C529A0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BDA9FF0" w14:textId="3F764E82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t>10.8 Методология и методы исследования</w:t>
      </w:r>
    </w:p>
    <w:p w14:paraId="38AEAE5D" w14:textId="77777777" w:rsidR="00D00043" w:rsidRPr="00C70AA2" w:rsidRDefault="00D00043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D369899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Приводится описание подходов, моделей и гипотез, методов экспериментов, расчётов и используемых инновационных инструментов (включая ИИ-аналитику, цифровые двойники, системы обработки больших данных).</w:t>
      </w:r>
    </w:p>
    <w:p w14:paraId="4288FA53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F82CB4" w14:textId="2063F729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t>10.9 Результаты и обсуждение</w:t>
      </w:r>
    </w:p>
    <w:p w14:paraId="360D9D69" w14:textId="77777777" w:rsidR="00D00043" w:rsidRPr="00C70AA2" w:rsidRDefault="00D00043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AD7B41C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Отражаются основные данные исследований, графики, таблицы, протоколы испытаний макетов и моделей, интерпретация результатов, их научная и практическая значимость. Обязательно фиксируется достигнутый уровень TRL, если работа носит прикладной или инженерный характер.</w:t>
      </w:r>
    </w:p>
    <w:p w14:paraId="60254AEB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1B814C8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t>10.10 Технологическая часть</w:t>
      </w:r>
      <w:r w:rsidRPr="00C70AA2">
        <w:rPr>
          <w:rFonts w:ascii="Times New Roman" w:hAnsi="Times New Roman" w:cs="Times New Roman"/>
          <w:sz w:val="24"/>
          <w:szCs w:val="24"/>
        </w:rPr>
        <w:t xml:space="preserve"> / трансфер / пилотная реализация для проектов в области естественных наук, инжиниринга, технологии, сельскохозяйственных и медицинских наук и производства.</w:t>
      </w:r>
    </w:p>
    <w:p w14:paraId="5E01F659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Даётся описание созданного прототипа или опытного образца, демонстрация его характеристик, результаты пилотной апробации, анализ возможности внедрения и предложений по трансферу технологий.</w:t>
      </w:r>
    </w:p>
    <w:p w14:paraId="0C54AF4B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D5867F" w14:textId="435CA3DB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t>10.11 Выводы и рекомендации</w:t>
      </w:r>
    </w:p>
    <w:p w14:paraId="5406D2D0" w14:textId="77777777" w:rsidR="00D00043" w:rsidRPr="00C70AA2" w:rsidRDefault="00D00043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5957D18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Приводятся основные научные и практические результаты, их значимость, предложения по внедрению, рекомендации для дальнейших исследований и </w:t>
      </w:r>
      <w:proofErr w:type="spellStart"/>
      <w:r w:rsidRPr="00C70AA2">
        <w:rPr>
          <w:rFonts w:ascii="Times New Roman" w:hAnsi="Times New Roman" w:cs="Times New Roman"/>
          <w:sz w:val="24"/>
          <w:szCs w:val="24"/>
        </w:rPr>
        <w:t>постреализационного</w:t>
      </w:r>
      <w:proofErr w:type="spellEnd"/>
      <w:r w:rsidRPr="00C70AA2">
        <w:rPr>
          <w:rFonts w:ascii="Times New Roman" w:hAnsi="Times New Roman" w:cs="Times New Roman"/>
          <w:sz w:val="24"/>
          <w:szCs w:val="24"/>
        </w:rPr>
        <w:t xml:space="preserve"> мониторинга.</w:t>
      </w:r>
    </w:p>
    <w:p w14:paraId="12ECDC16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3C3EDB8" w14:textId="24D24FA1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t>10.12 Список литературы</w:t>
      </w:r>
    </w:p>
    <w:p w14:paraId="334593B4" w14:textId="77777777" w:rsidR="00D00043" w:rsidRPr="00C70AA2" w:rsidRDefault="00D00043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836863" w14:textId="46515BD4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Оформляется по действующим </w:t>
      </w:r>
      <w:r w:rsidR="00D00043">
        <w:rPr>
          <w:rFonts w:ascii="Times New Roman" w:hAnsi="Times New Roman" w:cs="Times New Roman"/>
          <w:sz w:val="24"/>
          <w:szCs w:val="24"/>
          <w:lang w:val="kk-KZ"/>
        </w:rPr>
        <w:t>документам по стандартизации</w:t>
      </w:r>
      <w:r w:rsidRPr="00C70AA2">
        <w:rPr>
          <w:rFonts w:ascii="Times New Roman" w:hAnsi="Times New Roman" w:cs="Times New Roman"/>
          <w:sz w:val="24"/>
          <w:szCs w:val="24"/>
        </w:rPr>
        <w:t>, с обязательным указанием DOI или других идентификаторов.</w:t>
      </w:r>
    </w:p>
    <w:p w14:paraId="02486ED1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FCFFB07" w14:textId="3A3CAF47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t>10.13 Приложения</w:t>
      </w:r>
    </w:p>
    <w:p w14:paraId="451D19C6" w14:textId="77777777" w:rsidR="00D00043" w:rsidRPr="00C70AA2" w:rsidRDefault="00D00043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8DE10BD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Включают вспомогательные материалы: таблицы, чертежи, исходные данные, фотографии, результаты испытаний, патенты и заявки, цифровые лог-файлы и машинно-читаемые данные (CSV, JSON, XML).</w:t>
      </w:r>
    </w:p>
    <w:p w14:paraId="5A35014B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7F83E5" w14:textId="087298C0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t>10.14 Проверка оригинальности</w:t>
      </w:r>
    </w:p>
    <w:p w14:paraId="2F5AACBB" w14:textId="77777777" w:rsidR="00D00043" w:rsidRPr="00C70AA2" w:rsidRDefault="00D00043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B2B3E0" w14:textId="77777777" w:rsidR="009C3189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Перед сдачей отчёт должен пройти обязательную проверку на антиплагиат и оригинальность с использованием сертифицированных систем. В отчёте указывается процент оригинальности и перечень выявленных заимствований.</w:t>
      </w:r>
      <w:r w:rsidR="009C318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F3C660" w14:textId="226F44E4" w:rsidR="00C70AA2" w:rsidRPr="00C70AA2" w:rsidRDefault="009C3189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DE2">
        <w:rPr>
          <w:rFonts w:ascii="Times New Roman" w:hAnsi="Times New Roman" w:cs="Times New Roman"/>
          <w:sz w:val="24"/>
          <w:szCs w:val="24"/>
        </w:rPr>
        <w:t>Требования к минимальному проценту оригинальности устанавливаются заказчиком в ТЗ.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0E3713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F63CAD1" w14:textId="1D803908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AA2">
        <w:rPr>
          <w:rFonts w:ascii="Times New Roman" w:hAnsi="Times New Roman" w:cs="Times New Roman"/>
          <w:b/>
          <w:bCs/>
          <w:sz w:val="24"/>
          <w:szCs w:val="24"/>
        </w:rPr>
        <w:t>11 Оценка научных результатов и трансфера технологий</w:t>
      </w:r>
    </w:p>
    <w:p w14:paraId="02687199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BDA9A80" w14:textId="44A15780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t>11.1 Механизмы оценки</w:t>
      </w:r>
    </w:p>
    <w:p w14:paraId="7CA6B3F8" w14:textId="77777777" w:rsidR="00D00043" w:rsidRPr="00C70AA2" w:rsidRDefault="00D00043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6608E2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Оценка результатов НИР и НИОКР осуществляется с использованием многоуровневой системы экспертизы:</w:t>
      </w:r>
    </w:p>
    <w:p w14:paraId="416F6B31" w14:textId="77777777" w:rsidR="00C70AA2" w:rsidRPr="00C70AA2" w:rsidRDefault="00C70AA2" w:rsidP="004324F4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clear" w:pos="720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внутренняя экспертиза в организации-исполнителе с участием НТС (научно-технического совета);</w:t>
      </w:r>
    </w:p>
    <w:p w14:paraId="6A700D44" w14:textId="77777777" w:rsidR="00C70AA2" w:rsidRPr="00C70AA2" w:rsidRDefault="00C70AA2" w:rsidP="004324F4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clear" w:pos="720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внешняя научная рецензия (научные и экономические эксперты);</w:t>
      </w:r>
    </w:p>
    <w:p w14:paraId="67B9DB11" w14:textId="77777777" w:rsidR="00C70AA2" w:rsidRPr="00C70AA2" w:rsidRDefault="00C70AA2" w:rsidP="004324F4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clear" w:pos="720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отраслевая экспертиза (национальные научные советы).</w:t>
      </w:r>
    </w:p>
    <w:p w14:paraId="6016148F" w14:textId="69F9E8D6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Заключения экспертизы фиксируются в электронных протоколах и включаются в отчётную документацию, а </w:t>
      </w:r>
      <w:r w:rsidR="00D00043" w:rsidRPr="00C70AA2">
        <w:rPr>
          <w:rFonts w:ascii="Times New Roman" w:hAnsi="Times New Roman" w:cs="Times New Roman"/>
          <w:sz w:val="24"/>
          <w:szCs w:val="24"/>
        </w:rPr>
        <w:t>для проектов,</w:t>
      </w:r>
      <w:r w:rsidRPr="00C70AA2">
        <w:rPr>
          <w:rFonts w:ascii="Times New Roman" w:hAnsi="Times New Roman" w:cs="Times New Roman"/>
          <w:sz w:val="24"/>
          <w:szCs w:val="24"/>
        </w:rPr>
        <w:t xml:space="preserve"> имеющих гриф «Секретно» и «Для служебного пользования» в бумажной версии. </w:t>
      </w:r>
    </w:p>
    <w:p w14:paraId="4A1F95AE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BE04FC" w14:textId="33664DE2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t>11.2 Критерии успешности</w:t>
      </w:r>
    </w:p>
    <w:p w14:paraId="76C69F68" w14:textId="77777777" w:rsidR="00D00043" w:rsidRPr="00C70AA2" w:rsidRDefault="00D00043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D20A0A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Результаты НИОКР оцениваются по системе показателей:</w:t>
      </w:r>
    </w:p>
    <w:p w14:paraId="50D8214F" w14:textId="77777777" w:rsidR="00C70AA2" w:rsidRPr="00C70AA2" w:rsidRDefault="00C70AA2" w:rsidP="004324F4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clear" w:pos="720"/>
          <w:tab w:val="num" w:pos="567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TRL — уровень технологической готовности, фиксируемый на каждом ключевом этапе;</w:t>
      </w:r>
    </w:p>
    <w:p w14:paraId="0E82C153" w14:textId="77777777" w:rsidR="00C70AA2" w:rsidRPr="00C70AA2" w:rsidRDefault="00C70AA2" w:rsidP="004324F4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clear" w:pos="720"/>
          <w:tab w:val="num" w:pos="567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интеллектуальная собственность — количество патентов, лицензий, заявок на регистрацию;</w:t>
      </w:r>
    </w:p>
    <w:p w14:paraId="493F36AA" w14:textId="77777777" w:rsidR="00C70AA2" w:rsidRPr="00C70AA2" w:rsidRDefault="00C70AA2" w:rsidP="004324F4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clear" w:pos="720"/>
          <w:tab w:val="num" w:pos="567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внедрение — объём внедрённых решений, экономический эффект, социальная или экологическая значимость.</w:t>
      </w:r>
    </w:p>
    <w:p w14:paraId="1920E35D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DBF24D4" w14:textId="37B71271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lastRenderedPageBreak/>
        <w:t>11.3 Взаимодействие с инфраструктурой</w:t>
      </w:r>
    </w:p>
    <w:p w14:paraId="054B5537" w14:textId="77777777" w:rsidR="00D00043" w:rsidRPr="00C70AA2" w:rsidRDefault="00D00043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F49BC7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Исполнители НИОКР обязаны выстраивать взаимодействие с инновационной инфраструктурой: технопарками, бизнес-инкубаторами, индустриальными и венчурными партнёрами. На стадии трансфера технологий формируется дорожная карта взаимодействия, включающая: испытания и пилотные проекты, совместные исследовательские программы, акселерационные треки.</w:t>
      </w:r>
    </w:p>
    <w:p w14:paraId="6B08F50F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1AE4380" w14:textId="3610E27E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t>11.4 Модели трансфера технологий</w:t>
      </w:r>
    </w:p>
    <w:p w14:paraId="40CDC880" w14:textId="77777777" w:rsidR="00D00043" w:rsidRPr="00C70AA2" w:rsidRDefault="00D00043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5605381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Передача результатов НИОКР в экономику и общественную практику осуществляется через различные модели трансфера технологий:</w:t>
      </w:r>
    </w:p>
    <w:p w14:paraId="7B7032B5" w14:textId="77777777" w:rsidR="00C70AA2" w:rsidRPr="00C70AA2" w:rsidRDefault="00C70AA2" w:rsidP="004324F4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clear" w:pos="720"/>
          <w:tab w:val="num" w:pos="426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лицензионные соглашения на использование интеллектуальной собственности;</w:t>
      </w:r>
    </w:p>
    <w:p w14:paraId="1A564876" w14:textId="77777777" w:rsidR="00C70AA2" w:rsidRPr="00C70AA2" w:rsidRDefault="00C70AA2" w:rsidP="004324F4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clear" w:pos="720"/>
          <w:tab w:val="num" w:pos="426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создание совместных предприятий (СП) с индустриальными партнёрами;</w:t>
      </w:r>
    </w:p>
    <w:p w14:paraId="7B269055" w14:textId="77777777" w:rsidR="00C70AA2" w:rsidRPr="00C70AA2" w:rsidRDefault="00C70AA2" w:rsidP="004324F4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clear" w:pos="720"/>
          <w:tab w:val="num" w:pos="426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выделение стартапов (</w:t>
      </w:r>
      <w:proofErr w:type="spellStart"/>
      <w:r w:rsidRPr="00C70AA2">
        <w:rPr>
          <w:rFonts w:ascii="Times New Roman" w:hAnsi="Times New Roman" w:cs="Times New Roman"/>
          <w:sz w:val="24"/>
          <w:szCs w:val="24"/>
        </w:rPr>
        <w:t>spin-off</w:t>
      </w:r>
      <w:proofErr w:type="spellEnd"/>
      <w:r w:rsidRPr="00C70AA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0AA2">
        <w:rPr>
          <w:rFonts w:ascii="Times New Roman" w:hAnsi="Times New Roman" w:cs="Times New Roman"/>
          <w:sz w:val="24"/>
          <w:szCs w:val="24"/>
        </w:rPr>
        <w:t>spin-out</w:t>
      </w:r>
      <w:proofErr w:type="spellEnd"/>
      <w:r w:rsidRPr="00C70AA2">
        <w:rPr>
          <w:rFonts w:ascii="Times New Roman" w:hAnsi="Times New Roman" w:cs="Times New Roman"/>
          <w:sz w:val="24"/>
          <w:szCs w:val="24"/>
        </w:rPr>
        <w:t>) с последующим привлечением инвестиций;</w:t>
      </w:r>
    </w:p>
    <w:p w14:paraId="117C194C" w14:textId="77777777" w:rsidR="00C70AA2" w:rsidRPr="00C70AA2" w:rsidRDefault="00C70AA2" w:rsidP="004324F4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clear" w:pos="720"/>
          <w:tab w:val="num" w:pos="426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открытые инновации и свободные лицензии (</w:t>
      </w:r>
      <w:proofErr w:type="spellStart"/>
      <w:r w:rsidRPr="00C70AA2">
        <w:rPr>
          <w:rFonts w:ascii="Times New Roman" w:hAnsi="Times New Roman" w:cs="Times New Roman"/>
          <w:sz w:val="24"/>
          <w:szCs w:val="24"/>
        </w:rPr>
        <w:t>open</w:t>
      </w:r>
      <w:proofErr w:type="spellEnd"/>
      <w:r w:rsidRPr="00C70A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AA2">
        <w:rPr>
          <w:rFonts w:ascii="Times New Roman" w:hAnsi="Times New Roman" w:cs="Times New Roman"/>
          <w:sz w:val="24"/>
          <w:szCs w:val="24"/>
        </w:rPr>
        <w:t>source</w:t>
      </w:r>
      <w:proofErr w:type="spellEnd"/>
      <w:r w:rsidRPr="00C70AA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0AA2">
        <w:rPr>
          <w:rFonts w:ascii="Times New Roman" w:hAnsi="Times New Roman" w:cs="Times New Roman"/>
          <w:sz w:val="24"/>
          <w:szCs w:val="24"/>
        </w:rPr>
        <w:t>creative</w:t>
      </w:r>
      <w:proofErr w:type="spellEnd"/>
      <w:r w:rsidRPr="00C70A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AA2">
        <w:rPr>
          <w:rFonts w:ascii="Times New Roman" w:hAnsi="Times New Roman" w:cs="Times New Roman"/>
          <w:sz w:val="24"/>
          <w:szCs w:val="24"/>
        </w:rPr>
        <w:t>commons</w:t>
      </w:r>
      <w:proofErr w:type="spellEnd"/>
      <w:r w:rsidRPr="00C70AA2">
        <w:rPr>
          <w:rFonts w:ascii="Times New Roman" w:hAnsi="Times New Roman" w:cs="Times New Roman"/>
          <w:sz w:val="24"/>
          <w:szCs w:val="24"/>
        </w:rPr>
        <w:t>) для гуманитарных и образовательных проектов.</w:t>
      </w:r>
    </w:p>
    <w:p w14:paraId="60E33B5E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Выбор модели трансфера фиксируется в заключении по результатам НИОКР и согласуется с заказчиком.</w:t>
      </w:r>
    </w:p>
    <w:p w14:paraId="08697F49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244C9D7" w14:textId="09479B45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AA2">
        <w:rPr>
          <w:rFonts w:ascii="Times New Roman" w:hAnsi="Times New Roman" w:cs="Times New Roman"/>
          <w:b/>
          <w:bCs/>
          <w:sz w:val="24"/>
          <w:szCs w:val="24"/>
        </w:rPr>
        <w:t>12 Требования к цифровым следам, хранилищам данных и воспроизводимости</w:t>
      </w:r>
    </w:p>
    <w:p w14:paraId="1B1C617D" w14:textId="77777777" w:rsidR="00D00043" w:rsidRPr="00C70AA2" w:rsidRDefault="00D00043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4003165" w14:textId="2AD4AD76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t>12.1 Ведение цифрового следа НИР и НИОКР</w:t>
      </w:r>
    </w:p>
    <w:p w14:paraId="3C0F526C" w14:textId="77777777" w:rsidR="00D00043" w:rsidRPr="00C70AA2" w:rsidRDefault="00D00043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673C5F0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Исполнитель обязан обеспечивать полный цифровой след выполнения НИОКР: фиксацию ключевых действий, версий документов, изменений в коде и моделях, протоколов испытаний и управленческих решений. Ведение цифрового следа осуществляется в специализированных системах управления проектами и данных, с обязательной маркировкой времени и идентификацией авторов изменений. </w:t>
      </w:r>
    </w:p>
    <w:p w14:paraId="227D3E4A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9CB55E7" w14:textId="32D9C8CF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t>12.2 Хранение и архивация научных данных</w:t>
      </w:r>
    </w:p>
    <w:p w14:paraId="67F9834A" w14:textId="77777777" w:rsidR="00D00043" w:rsidRPr="00C70AA2" w:rsidRDefault="00D00043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AB6186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Все данные, полученные в ходе НИОКР (предварительные данные, обработанные данные, модели, макеты, цифровые двойники), подлежат хранению и архивированию в защищённых репозиториях. Хранение должно обеспечивать:</w:t>
      </w:r>
    </w:p>
    <w:p w14:paraId="71C92D04" w14:textId="77777777" w:rsidR="00C70AA2" w:rsidRPr="00C70AA2" w:rsidRDefault="00C70AA2" w:rsidP="004324F4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clear" w:pos="720"/>
          <w:tab w:val="num" w:pos="142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долговременную сохранность;</w:t>
      </w:r>
    </w:p>
    <w:p w14:paraId="4DD0DC67" w14:textId="77777777" w:rsidR="00C70AA2" w:rsidRPr="00C70AA2" w:rsidRDefault="00C70AA2" w:rsidP="004324F4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clear" w:pos="720"/>
          <w:tab w:val="num" w:pos="142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защиту от несанкционированного доступа;</w:t>
      </w:r>
    </w:p>
    <w:p w14:paraId="60A42F43" w14:textId="77777777" w:rsidR="00C70AA2" w:rsidRPr="00C70AA2" w:rsidRDefault="00C70AA2" w:rsidP="004324F4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clear" w:pos="720"/>
          <w:tab w:val="num" w:pos="142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возможность миграции данных на новые носители и платформы;</w:t>
      </w:r>
    </w:p>
    <w:p w14:paraId="15B600FF" w14:textId="77777777" w:rsidR="00C70AA2" w:rsidRPr="00C70AA2" w:rsidRDefault="00C70AA2" w:rsidP="004324F4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clear" w:pos="720"/>
          <w:tab w:val="num" w:pos="142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резервное копирование и восстановление.</w:t>
      </w:r>
    </w:p>
    <w:p w14:paraId="02510072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Минимальный срок хранения устанавливается ТЗ, контрактом, но не менее 5 лет после завершения НИР и НИОКР.</w:t>
      </w:r>
    </w:p>
    <w:p w14:paraId="788AC5AA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</w:p>
    <w:p w14:paraId="7ECE0A0F" w14:textId="2615DC08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t>12.3 Доступ и лицензирование</w:t>
      </w:r>
    </w:p>
    <w:p w14:paraId="2FA6E14B" w14:textId="77777777" w:rsidR="00D00043" w:rsidRPr="00C70AA2" w:rsidRDefault="00D00043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64E998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Доступ к данным регулируется контрактом и действующим законодательством. Для открытых данных обязательным является указание лицензии, обеспечивающей ясность условий использования. Для защищённых данных фиксируются права доступа по ролям и условия использования. В отчётности должен быть представлен план управления данными, описывающий формат хранения, способы распространения, лицензирование и условия архивации.</w:t>
      </w:r>
    </w:p>
    <w:p w14:paraId="576247B5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</w:p>
    <w:p w14:paraId="7065BC46" w14:textId="301DD18A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AA2">
        <w:rPr>
          <w:rFonts w:ascii="Times New Roman" w:hAnsi="Times New Roman" w:cs="Times New Roman"/>
          <w:b/>
          <w:sz w:val="24"/>
          <w:szCs w:val="24"/>
        </w:rPr>
        <w:t>12.4 Воспроизводимость и повторяемость результатов</w:t>
      </w:r>
    </w:p>
    <w:p w14:paraId="02FC6611" w14:textId="77777777" w:rsidR="00D00043" w:rsidRPr="00C70AA2" w:rsidRDefault="00D00043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9F4BB40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Результаты НИР и НИОКР должны быть воспроизводимы. Для этого в отчёт включаются: описание методик, исходных данных, программного обеспечения и версий алгоритмов, используемых для анализа. При наличии ограничений доступа указываются эквивалентные условия для повторения эксперимента. Для цифровых моделей и алгоритмов рекомендуется размещение исходного кода и документации в репозиториях с DOI и контролем версий.</w:t>
      </w:r>
      <w:bookmarkEnd w:id="3"/>
      <w:r w:rsidRPr="00C70AA2">
        <w:rPr>
          <w:rFonts w:ascii="Times New Roman" w:hAnsi="Times New Roman" w:cs="Times New Roman"/>
          <w:sz w:val="24"/>
          <w:szCs w:val="24"/>
        </w:rPr>
        <w:br w:type="page"/>
      </w:r>
    </w:p>
    <w:p w14:paraId="0CC0366F" w14:textId="7076249B" w:rsidR="00C70AA2" w:rsidRDefault="00C70AA2" w:rsidP="0053029A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91148F">
        <w:rPr>
          <w:rFonts w:ascii="Times New Roman" w:hAnsi="Times New Roman" w:cs="Times New Roman"/>
          <w:b/>
          <w:iCs/>
          <w:sz w:val="24"/>
          <w:szCs w:val="24"/>
        </w:rPr>
        <w:lastRenderedPageBreak/>
        <w:t>Приложение А</w:t>
      </w:r>
    </w:p>
    <w:p w14:paraId="7F67510E" w14:textId="6D38EA69" w:rsidR="00D95DE2" w:rsidRPr="00D95DE2" w:rsidRDefault="00D95DE2" w:rsidP="0053029A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D95DE2">
        <w:rPr>
          <w:rFonts w:ascii="Times New Roman" w:hAnsi="Times New Roman" w:cs="Times New Roman"/>
          <w:bCs/>
          <w:i/>
          <w:sz w:val="24"/>
          <w:szCs w:val="24"/>
        </w:rPr>
        <w:t>(обязательное)</w:t>
      </w:r>
    </w:p>
    <w:p w14:paraId="44F4EBEF" w14:textId="060C509F" w:rsidR="00C70AA2" w:rsidRPr="00D95DE2" w:rsidRDefault="00C70AA2" w:rsidP="0053029A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8190"/>
        </w:tabs>
        <w:ind w:firstLine="709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14:paraId="030BFEBA" w14:textId="77777777" w:rsidR="00C70AA2" w:rsidRPr="00C70AA2" w:rsidRDefault="00C70AA2" w:rsidP="0053029A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0AA2">
        <w:rPr>
          <w:rFonts w:ascii="Times New Roman" w:hAnsi="Times New Roman" w:cs="Times New Roman"/>
          <w:b/>
          <w:bCs/>
          <w:sz w:val="24"/>
          <w:szCs w:val="24"/>
        </w:rPr>
        <w:t>Пример титульного листа отчёта</w:t>
      </w:r>
    </w:p>
    <w:p w14:paraId="7E37E34F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184151" w14:textId="77777777" w:rsidR="00C70AA2" w:rsidRP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b/>
          <w:bCs/>
          <w:sz w:val="24"/>
          <w:szCs w:val="24"/>
        </w:rPr>
        <w:t>Структура:</w:t>
      </w:r>
    </w:p>
    <w:p w14:paraId="5A8E9551" w14:textId="77777777" w:rsidR="00C70AA2" w:rsidRPr="00C70AA2" w:rsidRDefault="00C70AA2" w:rsidP="004324F4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clear" w:pos="720"/>
          <w:tab w:val="num" w:pos="426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Наименование министерства (ведомства) или другого структурного образования, в систему которого входит организация-исполнитель.</w:t>
      </w:r>
    </w:p>
    <w:p w14:paraId="2B033CE9" w14:textId="77777777" w:rsidR="00C70AA2" w:rsidRPr="00C70AA2" w:rsidRDefault="00C70AA2" w:rsidP="004324F4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clear" w:pos="720"/>
          <w:tab w:val="num" w:pos="426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Наименование организации-исполнителя (полное и сокращенное).</w:t>
      </w:r>
    </w:p>
    <w:p w14:paraId="3644937B" w14:textId="77777777" w:rsidR="00C70AA2" w:rsidRPr="00C70AA2" w:rsidRDefault="00C70AA2" w:rsidP="004324F4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clear" w:pos="720"/>
          <w:tab w:val="num" w:pos="426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Гриф секретности или «Для служебного пользования» (если применимо).</w:t>
      </w:r>
    </w:p>
    <w:p w14:paraId="7FDAB18B" w14:textId="77777777" w:rsidR="00C70AA2" w:rsidRPr="00C70AA2" w:rsidRDefault="00C70AA2" w:rsidP="004324F4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clear" w:pos="720"/>
          <w:tab w:val="num" w:pos="426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Индекс Универсальной десятичной классификации (УДК) по ГОСТ 7.90.</w:t>
      </w:r>
    </w:p>
    <w:p w14:paraId="03DA15DD" w14:textId="77777777" w:rsidR="00C70AA2" w:rsidRPr="00C70AA2" w:rsidRDefault="00C70AA2" w:rsidP="004324F4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clear" w:pos="720"/>
          <w:tab w:val="num" w:pos="426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Полное название отчёта.</w:t>
      </w:r>
    </w:p>
    <w:p w14:paraId="60857635" w14:textId="77777777" w:rsidR="00C70AA2" w:rsidRPr="00C70AA2" w:rsidRDefault="00C70AA2" w:rsidP="004324F4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clear" w:pos="720"/>
          <w:tab w:val="num" w:pos="426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Шифр темы (Регистрационный номер НИР).</w:t>
      </w:r>
    </w:p>
    <w:p w14:paraId="7B14AE8F" w14:textId="77777777" w:rsidR="00C70AA2" w:rsidRPr="00C70AA2" w:rsidRDefault="00C70AA2" w:rsidP="004324F4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clear" w:pos="720"/>
          <w:tab w:val="num" w:pos="426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Вид отчёта (промежуточный, итоговый).</w:t>
      </w:r>
    </w:p>
    <w:p w14:paraId="6379A5F3" w14:textId="77777777" w:rsidR="00C70AA2" w:rsidRPr="00C70AA2" w:rsidRDefault="00C70AA2" w:rsidP="004324F4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clear" w:pos="720"/>
          <w:tab w:val="num" w:pos="426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Номер договора/контракта.</w:t>
      </w:r>
    </w:p>
    <w:p w14:paraId="4CE03ACF" w14:textId="77777777" w:rsidR="00C70AA2" w:rsidRPr="00C70AA2" w:rsidRDefault="00C70AA2" w:rsidP="004324F4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clear" w:pos="720"/>
          <w:tab w:val="num" w:pos="426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Должность, ученую степень, ученое звание, подпись, инициалы и фамилию научного руководителя/руководителей НИР.</w:t>
      </w:r>
    </w:p>
    <w:p w14:paraId="513D07BE" w14:textId="207A1B10" w:rsidR="00C70AA2" w:rsidRPr="00C70AA2" w:rsidRDefault="00C70AA2" w:rsidP="004324F4">
      <w:pPr>
        <w:pStyle w:val="af9"/>
        <w:widowControl/>
        <w:numPr>
          <w:ilvl w:val="0"/>
          <w:numId w:val="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Должность, подпись, инициалы и фамилия руководителя организации, утверждающего отчет</w:t>
      </w:r>
    </w:p>
    <w:p w14:paraId="2D5ED71F" w14:textId="77777777" w:rsidR="00C70AA2" w:rsidRPr="00C70AA2" w:rsidRDefault="00C70AA2" w:rsidP="004324F4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clear" w:pos="720"/>
          <w:tab w:val="num" w:pos="426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Дата и место составления.</w:t>
      </w:r>
    </w:p>
    <w:p w14:paraId="2A6F8499" w14:textId="77777777" w:rsidR="00C70AA2" w:rsidRPr="00C70AA2" w:rsidRDefault="00C70AA2" w:rsidP="0091148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234"/>
      </w:tblGrid>
      <w:tr w:rsidR="00C70AA2" w:rsidRPr="00C70AA2" w14:paraId="67E85F67" w14:textId="77777777" w:rsidTr="0091148F">
        <w:tc>
          <w:tcPr>
            <w:tcW w:w="9019" w:type="dxa"/>
          </w:tcPr>
          <w:p w14:paraId="133EAE3D" w14:textId="10DC88DF" w:rsidR="00C70AA2" w:rsidRPr="00C70AA2" w:rsidRDefault="00C70AA2" w:rsidP="0053029A">
            <w:pPr>
              <w:shd w:val="clear" w:color="auto" w:fill="FFFFFF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A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министерства</w:t>
            </w:r>
          </w:p>
          <w:p w14:paraId="66AF06AA" w14:textId="77777777" w:rsidR="00C70AA2" w:rsidRPr="00C70AA2" w:rsidRDefault="00C70AA2" w:rsidP="0053029A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AA2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организации исполнителя НИР</w:t>
            </w:r>
          </w:p>
          <w:p w14:paraId="639FA3EA" w14:textId="77777777" w:rsidR="00C70AA2" w:rsidRPr="00C70AA2" w:rsidRDefault="00C70AA2" w:rsidP="0053029A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AA2">
              <w:rPr>
                <w:rFonts w:ascii="Times New Roman" w:hAnsi="Times New Roman" w:cs="Times New Roman"/>
                <w:sz w:val="24"/>
                <w:szCs w:val="24"/>
              </w:rPr>
              <w:t>(Полное/сокращенное наименование организации исполнителя НИР)</w:t>
            </w:r>
          </w:p>
          <w:p w14:paraId="7E602105" w14:textId="77777777" w:rsidR="00C70AA2" w:rsidRPr="00C70AA2" w:rsidRDefault="00C70AA2" w:rsidP="00C70AA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DFB4ED" w14:textId="77777777" w:rsidR="00C70AA2" w:rsidRPr="00C70AA2" w:rsidRDefault="00C70AA2" w:rsidP="00C70AA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2CC888" w14:textId="77777777" w:rsidR="00C70AA2" w:rsidRPr="00C70AA2" w:rsidRDefault="00C70AA2" w:rsidP="00C70AA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AA2">
              <w:rPr>
                <w:rFonts w:ascii="Times New Roman" w:hAnsi="Times New Roman" w:cs="Times New Roman"/>
                <w:sz w:val="24"/>
                <w:szCs w:val="24"/>
              </w:rPr>
              <w:t xml:space="preserve">Индекс УДК: </w:t>
            </w:r>
          </w:p>
          <w:p w14:paraId="5615DA7A" w14:textId="77777777" w:rsidR="00C70AA2" w:rsidRPr="00C70AA2" w:rsidRDefault="00C70AA2" w:rsidP="00C70AA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AA2">
              <w:rPr>
                <w:rFonts w:ascii="Times New Roman" w:hAnsi="Times New Roman" w:cs="Times New Roman"/>
                <w:sz w:val="24"/>
                <w:szCs w:val="24"/>
              </w:rPr>
              <w:t xml:space="preserve">Рег. № </w:t>
            </w:r>
          </w:p>
          <w:p w14:paraId="1F6B68B1" w14:textId="77777777" w:rsidR="00C70AA2" w:rsidRPr="00C70AA2" w:rsidRDefault="00C70AA2" w:rsidP="00C70AA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AA2">
              <w:rPr>
                <w:rFonts w:ascii="Times New Roman" w:hAnsi="Times New Roman" w:cs="Times New Roman"/>
                <w:sz w:val="24"/>
                <w:szCs w:val="24"/>
              </w:rPr>
              <w:t>Инв. №</w:t>
            </w:r>
          </w:p>
          <w:p w14:paraId="769C1721" w14:textId="77777777" w:rsidR="00C70AA2" w:rsidRPr="00C70AA2" w:rsidRDefault="00C70AA2" w:rsidP="00C70AA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AA2">
              <w:rPr>
                <w:rFonts w:ascii="Times New Roman" w:hAnsi="Times New Roman" w:cs="Times New Roman"/>
                <w:sz w:val="24"/>
                <w:szCs w:val="24"/>
              </w:rPr>
              <w:t>Гриф секретности</w:t>
            </w:r>
            <w:proofErr w:type="gramStart"/>
            <w:r w:rsidRPr="00C70AA2">
              <w:rPr>
                <w:rFonts w:ascii="Times New Roman" w:hAnsi="Times New Roman" w:cs="Times New Roman"/>
                <w:sz w:val="24"/>
                <w:szCs w:val="24"/>
              </w:rPr>
              <w:t>: Секретно</w:t>
            </w:r>
            <w:proofErr w:type="gramEnd"/>
            <w:r w:rsidRPr="00C70AA2">
              <w:rPr>
                <w:rFonts w:ascii="Times New Roman" w:hAnsi="Times New Roman" w:cs="Times New Roman"/>
                <w:sz w:val="24"/>
                <w:szCs w:val="24"/>
              </w:rPr>
              <w:t xml:space="preserve"> / ДСП / Открытый</w:t>
            </w:r>
          </w:p>
          <w:p w14:paraId="5D303C1B" w14:textId="77777777" w:rsidR="00C70AA2" w:rsidRPr="00C70AA2" w:rsidRDefault="00C70AA2" w:rsidP="00C70AA2">
            <w:pPr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E7EC009" w14:textId="77777777" w:rsidR="00C70AA2" w:rsidRPr="00C70AA2" w:rsidRDefault="00C70AA2" w:rsidP="0053029A">
            <w:pPr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0AA2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14:paraId="7F99E624" w14:textId="77777777" w:rsidR="00C70AA2" w:rsidRPr="00C70AA2" w:rsidRDefault="00C70AA2" w:rsidP="0053029A">
            <w:pPr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0AA2">
              <w:rPr>
                <w:rFonts w:ascii="Times New Roman" w:hAnsi="Times New Roman" w:cs="Times New Roman"/>
                <w:sz w:val="24"/>
                <w:szCs w:val="24"/>
              </w:rPr>
              <w:t>Долж</w:t>
            </w:r>
            <w:proofErr w:type="spellEnd"/>
            <w:r w:rsidRPr="00C70AA2">
              <w:rPr>
                <w:rFonts w:ascii="Times New Roman" w:hAnsi="Times New Roman" w:cs="Times New Roman"/>
                <w:sz w:val="24"/>
                <w:szCs w:val="24"/>
              </w:rPr>
              <w:t xml:space="preserve">. сокр. </w:t>
            </w:r>
            <w:proofErr w:type="spellStart"/>
            <w:r w:rsidRPr="00C70AA2">
              <w:rPr>
                <w:rFonts w:ascii="Times New Roman" w:hAnsi="Times New Roman" w:cs="Times New Roman"/>
                <w:sz w:val="24"/>
                <w:szCs w:val="24"/>
              </w:rPr>
              <w:t>наим</w:t>
            </w:r>
            <w:proofErr w:type="spellEnd"/>
            <w:r w:rsidRPr="00C70AA2">
              <w:rPr>
                <w:rFonts w:ascii="Times New Roman" w:hAnsi="Times New Roman" w:cs="Times New Roman"/>
                <w:sz w:val="24"/>
                <w:szCs w:val="24"/>
              </w:rPr>
              <w:t>. орг.</w:t>
            </w:r>
          </w:p>
          <w:p w14:paraId="4E1F0137" w14:textId="77777777" w:rsidR="00C70AA2" w:rsidRPr="00C70AA2" w:rsidRDefault="00C70AA2" w:rsidP="0053029A">
            <w:pPr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0AA2">
              <w:rPr>
                <w:rFonts w:ascii="Times New Roman" w:hAnsi="Times New Roman" w:cs="Times New Roman"/>
                <w:sz w:val="24"/>
                <w:szCs w:val="24"/>
              </w:rPr>
              <w:t>______________расшифровка подписи</w:t>
            </w:r>
          </w:p>
          <w:p w14:paraId="167E8ADA" w14:textId="77777777" w:rsidR="00C70AA2" w:rsidRPr="00C70AA2" w:rsidRDefault="00C70AA2" w:rsidP="0053029A">
            <w:pPr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0AA2">
              <w:rPr>
                <w:rFonts w:ascii="Times New Roman" w:hAnsi="Times New Roman" w:cs="Times New Roman"/>
                <w:sz w:val="24"/>
                <w:szCs w:val="24"/>
              </w:rPr>
              <w:t xml:space="preserve">        подпись</w:t>
            </w:r>
          </w:p>
          <w:p w14:paraId="0FA187F1" w14:textId="77777777" w:rsidR="00C70AA2" w:rsidRPr="00C70AA2" w:rsidRDefault="00C70AA2" w:rsidP="0053029A">
            <w:pPr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0AA2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14:paraId="42E8EB9D" w14:textId="77777777" w:rsidR="00C70AA2" w:rsidRPr="00C70AA2" w:rsidRDefault="00C70AA2" w:rsidP="0053029A">
            <w:pPr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0AA2">
              <w:rPr>
                <w:rFonts w:ascii="Times New Roman" w:hAnsi="Times New Roman" w:cs="Times New Roman"/>
                <w:sz w:val="24"/>
                <w:szCs w:val="24"/>
              </w:rPr>
              <w:t xml:space="preserve">        дата</w:t>
            </w:r>
          </w:p>
          <w:p w14:paraId="7CA3AF50" w14:textId="77777777" w:rsidR="00C70AA2" w:rsidRPr="00C70AA2" w:rsidRDefault="00C70AA2" w:rsidP="00C70AA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8982A1" w14:textId="77777777" w:rsidR="00C70AA2" w:rsidRPr="00C70AA2" w:rsidRDefault="00C70AA2" w:rsidP="00C70AA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6529FC" w14:textId="77777777" w:rsidR="00C70AA2" w:rsidRPr="00C70AA2" w:rsidRDefault="00C70AA2" w:rsidP="00C70AA2">
            <w:pPr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0089E0A" w14:textId="77777777" w:rsidR="00C70AA2" w:rsidRPr="00C70AA2" w:rsidRDefault="00C70AA2" w:rsidP="0053029A">
            <w:pPr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0AA2">
              <w:rPr>
                <w:rFonts w:ascii="Times New Roman" w:hAnsi="Times New Roman" w:cs="Times New Roman"/>
                <w:bCs/>
                <w:sz w:val="24"/>
                <w:szCs w:val="24"/>
              </w:rPr>
              <w:t>ОТЧЕТ</w:t>
            </w:r>
          </w:p>
          <w:p w14:paraId="65A391EA" w14:textId="77777777" w:rsidR="00C70AA2" w:rsidRPr="00C70AA2" w:rsidRDefault="00C70AA2" w:rsidP="0053029A">
            <w:pPr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0AA2">
              <w:rPr>
                <w:rFonts w:ascii="Times New Roman" w:hAnsi="Times New Roman" w:cs="Times New Roman"/>
                <w:bCs/>
                <w:sz w:val="24"/>
                <w:szCs w:val="24"/>
              </w:rPr>
              <w:t>О НАУЧНО – ИССЛЕДОВАТЕЛЬСКОЙ РАБОТЕ</w:t>
            </w:r>
          </w:p>
          <w:p w14:paraId="4F21A543" w14:textId="77777777" w:rsidR="00C70AA2" w:rsidRPr="00C70AA2" w:rsidRDefault="00C70AA2" w:rsidP="0053029A">
            <w:pPr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8CDC7FE" w14:textId="77777777" w:rsidR="00C70AA2" w:rsidRPr="00C70AA2" w:rsidRDefault="00C70AA2" w:rsidP="00C70AA2">
            <w:pPr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0AA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НИР строчными буквами </w:t>
            </w:r>
            <w:r w:rsidRPr="00C70A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</w:t>
            </w:r>
            <w:proofErr w:type="gramStart"/>
            <w:r w:rsidRPr="00C70AA2">
              <w:rPr>
                <w:rFonts w:ascii="Times New Roman" w:hAnsi="Times New Roman" w:cs="Times New Roman"/>
                <w:bCs/>
                <w:sz w:val="24"/>
                <w:szCs w:val="24"/>
              </w:rPr>
              <w:t>теме:_</w:t>
            </w:r>
            <w:proofErr w:type="gramEnd"/>
            <w:r w:rsidRPr="00C70AA2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</w:p>
          <w:p w14:paraId="697E2E24" w14:textId="77777777" w:rsidR="00C70AA2" w:rsidRPr="00C70AA2" w:rsidRDefault="00C70AA2" w:rsidP="00C70AA2">
            <w:pPr>
              <w:ind w:firstLine="709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bscript"/>
              </w:rPr>
            </w:pPr>
            <w:r w:rsidRPr="00C70AA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vertAlign w:val="subscript"/>
              </w:rPr>
              <w:t xml:space="preserve">                                                                                                                                                       </w:t>
            </w:r>
            <w:r w:rsidRPr="00C70A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bscript"/>
              </w:rPr>
              <w:t>(название темы;</w:t>
            </w:r>
          </w:p>
          <w:p w14:paraId="28BD173C" w14:textId="77777777" w:rsidR="00C70AA2" w:rsidRPr="00C70AA2" w:rsidRDefault="00C70AA2" w:rsidP="00C70AA2">
            <w:pPr>
              <w:ind w:firstLine="709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70A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bscript"/>
              </w:rPr>
              <w:t>_______________________________________________________________________________________</w:t>
            </w:r>
          </w:p>
          <w:p w14:paraId="793131CF" w14:textId="77777777" w:rsidR="00C70AA2" w:rsidRPr="00C70AA2" w:rsidRDefault="00C70AA2" w:rsidP="00C70AA2">
            <w:pPr>
              <w:ind w:firstLine="709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bscript"/>
              </w:rPr>
            </w:pPr>
            <w:r w:rsidRPr="00C70A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bscript"/>
              </w:rPr>
              <w:t>код по классификатору научных направлений, утв. приказом Министра науки и высшего образования РК</w:t>
            </w:r>
          </w:p>
          <w:p w14:paraId="6F50CA4F" w14:textId="77777777" w:rsidR="00C70AA2" w:rsidRPr="00C70AA2" w:rsidRDefault="00C70AA2" w:rsidP="00C70AA2">
            <w:pPr>
              <w:ind w:firstLine="709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70A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bscript"/>
              </w:rPr>
              <w:t>от 30.09.2024г. № 466)</w:t>
            </w:r>
            <w:r w:rsidRPr="00C70A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cr/>
            </w:r>
          </w:p>
          <w:p w14:paraId="096E1923" w14:textId="77777777" w:rsidR="00C70AA2" w:rsidRPr="00C70AA2" w:rsidRDefault="00C70AA2" w:rsidP="00C70AA2">
            <w:pPr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FC6FE7F" w14:textId="77777777" w:rsidR="00C70AA2" w:rsidRPr="00C70AA2" w:rsidRDefault="00C70AA2" w:rsidP="0053029A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AA2">
              <w:rPr>
                <w:rFonts w:ascii="Times New Roman" w:hAnsi="Times New Roman" w:cs="Times New Roman"/>
                <w:sz w:val="24"/>
                <w:szCs w:val="24"/>
              </w:rPr>
              <w:t>НАИМЕНОВАНИЕ ОТЧЕТА ПРОПИСНЫМИ БУКВАМИ</w:t>
            </w:r>
          </w:p>
          <w:p w14:paraId="701E4379" w14:textId="77777777" w:rsidR="00C70AA2" w:rsidRPr="00C70AA2" w:rsidRDefault="00C70AA2" w:rsidP="0053029A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40F6407" w14:textId="77777777" w:rsidR="00C70AA2" w:rsidRPr="00C70AA2" w:rsidRDefault="00C70AA2" w:rsidP="0053029A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AA2">
              <w:rPr>
                <w:rFonts w:ascii="Times New Roman" w:hAnsi="Times New Roman" w:cs="Times New Roman"/>
                <w:sz w:val="24"/>
                <w:szCs w:val="24"/>
              </w:rPr>
              <w:t>(промежуточный/итоговый)</w:t>
            </w:r>
          </w:p>
          <w:p w14:paraId="6D7D501C" w14:textId="6570BA8F" w:rsidR="00C70AA2" w:rsidRPr="00C70AA2" w:rsidRDefault="00C70AA2" w:rsidP="0053029A">
            <w:pPr>
              <w:ind w:firstLine="709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70AA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ИРН</w:t>
            </w:r>
          </w:p>
          <w:p w14:paraId="7B772DC4" w14:textId="77777777" w:rsidR="00C70AA2" w:rsidRPr="00C70AA2" w:rsidRDefault="00C70AA2" w:rsidP="0053029A">
            <w:pPr>
              <w:ind w:firstLine="709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14:paraId="2623B21D" w14:textId="77777777" w:rsidR="00C70AA2" w:rsidRPr="00C70AA2" w:rsidRDefault="00C70AA2" w:rsidP="005302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70AA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Номер договора/контракта</w:t>
            </w:r>
          </w:p>
          <w:p w14:paraId="4274CA64" w14:textId="77777777" w:rsidR="00C70AA2" w:rsidRPr="00C70AA2" w:rsidRDefault="00C70AA2" w:rsidP="0053029A">
            <w:pPr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853F97" w14:textId="77777777" w:rsidR="00C70AA2" w:rsidRPr="00C70AA2" w:rsidRDefault="00C70AA2" w:rsidP="00C70AA2">
            <w:pPr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tbl>
            <w:tblPr>
              <w:tblW w:w="9018" w:type="dxa"/>
              <w:tblLook w:val="01E0" w:firstRow="1" w:lastRow="1" w:firstColumn="1" w:lastColumn="1" w:noHBand="0" w:noVBand="0"/>
            </w:tblPr>
            <w:tblGrid>
              <w:gridCol w:w="4848"/>
              <w:gridCol w:w="2097"/>
              <w:gridCol w:w="2073"/>
            </w:tblGrid>
            <w:tr w:rsidR="00C70AA2" w:rsidRPr="00C70AA2" w14:paraId="7D1F0D92" w14:textId="77777777" w:rsidTr="0091148F">
              <w:trPr>
                <w:trHeight w:val="208"/>
              </w:trPr>
              <w:tc>
                <w:tcPr>
                  <w:tcW w:w="4848" w:type="dxa"/>
                </w:tcPr>
                <w:p w14:paraId="33E52E7E" w14:textId="77777777" w:rsidR="00C70AA2" w:rsidRPr="00C70AA2" w:rsidRDefault="00C70AA2" w:rsidP="00C70AA2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0A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Руководитель НИР,</w:t>
                  </w:r>
                </w:p>
                <w:p w14:paraId="7A3558CF" w14:textId="77777777" w:rsidR="00C70AA2" w:rsidRPr="00C70AA2" w:rsidRDefault="00C70AA2" w:rsidP="00C70AA2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0A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должность</w:t>
                  </w:r>
                </w:p>
              </w:tc>
              <w:tc>
                <w:tcPr>
                  <w:tcW w:w="2097" w:type="dxa"/>
                  <w:tcBorders>
                    <w:bottom w:val="single" w:sz="4" w:space="0" w:color="auto"/>
                  </w:tcBorders>
                </w:tcPr>
                <w:p w14:paraId="6B9CF083" w14:textId="77777777" w:rsidR="00C70AA2" w:rsidRPr="00C70AA2" w:rsidRDefault="00C70AA2" w:rsidP="0053029A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70AA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073" w:type="dxa"/>
                </w:tcPr>
                <w:p w14:paraId="7EC3C068" w14:textId="77777777" w:rsidR="00C70AA2" w:rsidRPr="00C70AA2" w:rsidRDefault="00C70AA2" w:rsidP="00C70AA2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6B9487F" w14:textId="77777777" w:rsidR="00C70AA2" w:rsidRPr="00C70AA2" w:rsidRDefault="00C70AA2" w:rsidP="00C70AA2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0A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Ф.И.О,</w:t>
                  </w:r>
                </w:p>
              </w:tc>
            </w:tr>
            <w:tr w:rsidR="00C70AA2" w:rsidRPr="00C70AA2" w14:paraId="0AA43F72" w14:textId="77777777" w:rsidTr="0091148F">
              <w:trPr>
                <w:trHeight w:val="208"/>
              </w:trPr>
              <w:tc>
                <w:tcPr>
                  <w:tcW w:w="4848" w:type="dxa"/>
                </w:tcPr>
                <w:p w14:paraId="2B588749" w14:textId="77777777" w:rsidR="00C70AA2" w:rsidRPr="00C70AA2" w:rsidRDefault="00C70AA2" w:rsidP="00C70AA2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97" w:type="dxa"/>
                  <w:tcBorders>
                    <w:top w:val="single" w:sz="4" w:space="0" w:color="auto"/>
                  </w:tcBorders>
                </w:tcPr>
                <w:p w14:paraId="7E4ACF10" w14:textId="77777777" w:rsidR="00C70AA2" w:rsidRPr="00C70AA2" w:rsidRDefault="00C70AA2" w:rsidP="0053029A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70AA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Подпись, дата</w:t>
                  </w:r>
                </w:p>
              </w:tc>
              <w:tc>
                <w:tcPr>
                  <w:tcW w:w="2073" w:type="dxa"/>
                </w:tcPr>
                <w:p w14:paraId="16F686F6" w14:textId="77777777" w:rsidR="00C70AA2" w:rsidRPr="00C70AA2" w:rsidRDefault="00C70AA2" w:rsidP="00C70AA2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5A22B51B" w14:textId="77777777" w:rsidR="00C70AA2" w:rsidRPr="00C70AA2" w:rsidRDefault="00C70AA2" w:rsidP="00C70AA2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08AAB99" w14:textId="77777777" w:rsidR="00C70AA2" w:rsidRPr="00C70AA2" w:rsidRDefault="00C70AA2" w:rsidP="00C70AA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E5B770" w14:textId="77777777" w:rsidR="00C70AA2" w:rsidRPr="00C70AA2" w:rsidRDefault="00C70AA2" w:rsidP="00C70AA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BB3FFF" w14:textId="77777777" w:rsidR="00C70AA2" w:rsidRPr="00C70AA2" w:rsidRDefault="00C70AA2" w:rsidP="00C70AA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92E5B1" w14:textId="77777777" w:rsidR="00C70AA2" w:rsidRPr="00C70AA2" w:rsidRDefault="00C70AA2" w:rsidP="00C70AA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8278CA" w14:textId="77777777" w:rsidR="00C70AA2" w:rsidRPr="00C70AA2" w:rsidRDefault="00C70AA2" w:rsidP="00C70AA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60ADC8" w14:textId="77777777" w:rsidR="00C70AA2" w:rsidRPr="00C70AA2" w:rsidRDefault="00C70AA2" w:rsidP="00C70AA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F7A7AC" w14:textId="77777777" w:rsidR="00C70AA2" w:rsidRPr="00C70AA2" w:rsidRDefault="00C70AA2" w:rsidP="0053029A">
            <w:pPr>
              <w:tabs>
                <w:tab w:val="left" w:pos="1134"/>
              </w:tabs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AA2">
              <w:rPr>
                <w:rFonts w:ascii="Times New Roman" w:hAnsi="Times New Roman" w:cs="Times New Roman"/>
                <w:sz w:val="24"/>
                <w:szCs w:val="24"/>
              </w:rPr>
              <w:t>Место Год</w:t>
            </w:r>
          </w:p>
        </w:tc>
      </w:tr>
    </w:tbl>
    <w:p w14:paraId="58A0DE3D" w14:textId="77777777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7AB29D" w14:textId="06CEFC16" w:rsidR="00C70AA2" w:rsidRDefault="00C70AA2" w:rsidP="0091148F">
      <w:pPr>
        <w:ind w:firstLine="709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C70AA2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91148F">
        <w:rPr>
          <w:rFonts w:ascii="Times New Roman" w:hAnsi="Times New Roman" w:cs="Times New Roman"/>
          <w:b/>
          <w:iCs/>
          <w:sz w:val="24"/>
          <w:szCs w:val="24"/>
        </w:rPr>
        <w:lastRenderedPageBreak/>
        <w:t>Приложение Б</w:t>
      </w:r>
    </w:p>
    <w:p w14:paraId="79DA28F9" w14:textId="77777777" w:rsidR="00D95DE2" w:rsidRPr="00D95DE2" w:rsidRDefault="00D95DE2" w:rsidP="00D95DE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D95DE2">
        <w:rPr>
          <w:rFonts w:ascii="Times New Roman" w:hAnsi="Times New Roman" w:cs="Times New Roman"/>
          <w:bCs/>
          <w:i/>
          <w:sz w:val="24"/>
          <w:szCs w:val="24"/>
        </w:rPr>
        <w:t>(обязательное)</w:t>
      </w:r>
    </w:p>
    <w:p w14:paraId="4162D25E" w14:textId="77777777" w:rsidR="00D95DE2" w:rsidRPr="00D95DE2" w:rsidRDefault="00D95DE2" w:rsidP="00D95DE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8190"/>
        </w:tabs>
        <w:ind w:firstLine="709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14:paraId="3AD5F98E" w14:textId="1A2A864F" w:rsidR="00C70AA2" w:rsidRDefault="00C70AA2" w:rsidP="0053029A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0AA2">
        <w:rPr>
          <w:rFonts w:ascii="Times New Roman" w:hAnsi="Times New Roman" w:cs="Times New Roman"/>
          <w:b/>
          <w:bCs/>
          <w:sz w:val="24"/>
          <w:szCs w:val="24"/>
        </w:rPr>
        <w:t>Пример списка исполнителей</w:t>
      </w:r>
    </w:p>
    <w:p w14:paraId="6C6F4BBB" w14:textId="77777777" w:rsidR="0053029A" w:rsidRPr="00C70AA2" w:rsidRDefault="0053029A" w:rsidP="0053029A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D38724" w14:textId="77777777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AA2">
        <w:rPr>
          <w:rFonts w:ascii="Times New Roman" w:hAnsi="Times New Roman" w:cs="Times New Roman"/>
          <w:b/>
          <w:bCs/>
          <w:sz w:val="24"/>
          <w:szCs w:val="24"/>
        </w:rPr>
        <w:t>Форма таблицы:</w:t>
      </w:r>
    </w:p>
    <w:p w14:paraId="76F43FA6" w14:textId="77777777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455"/>
        <w:gridCol w:w="1333"/>
        <w:gridCol w:w="1440"/>
        <w:gridCol w:w="1868"/>
        <w:gridCol w:w="1056"/>
        <w:gridCol w:w="1189"/>
      </w:tblGrid>
      <w:tr w:rsidR="00C70AA2" w:rsidRPr="00C70AA2" w14:paraId="344C7B20" w14:textId="77777777" w:rsidTr="0091148F">
        <w:trPr>
          <w:jc w:val="center"/>
        </w:trPr>
        <w:tc>
          <w:tcPr>
            <w:tcW w:w="455" w:type="dxa"/>
            <w:vAlign w:val="center"/>
          </w:tcPr>
          <w:p w14:paraId="133ABFC3" w14:textId="77777777" w:rsidR="00C70AA2" w:rsidRPr="00C70AA2" w:rsidRDefault="00C70AA2" w:rsidP="0053029A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AA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333" w:type="dxa"/>
            <w:vAlign w:val="center"/>
          </w:tcPr>
          <w:p w14:paraId="4FDB6A70" w14:textId="77777777" w:rsidR="00C70AA2" w:rsidRPr="00C70AA2" w:rsidRDefault="00C70AA2" w:rsidP="0053029A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70A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Фамилия, имя, отчество</w:t>
            </w:r>
          </w:p>
        </w:tc>
        <w:tc>
          <w:tcPr>
            <w:tcW w:w="1440" w:type="dxa"/>
            <w:vAlign w:val="center"/>
          </w:tcPr>
          <w:p w14:paraId="2F8F3948" w14:textId="77777777" w:rsidR="00C70AA2" w:rsidRPr="00C70AA2" w:rsidRDefault="00C70AA2" w:rsidP="0053029A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70A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1868" w:type="dxa"/>
            <w:vAlign w:val="center"/>
          </w:tcPr>
          <w:p w14:paraId="24955CE5" w14:textId="77777777" w:rsidR="00C70AA2" w:rsidRPr="00C70AA2" w:rsidRDefault="00C70AA2" w:rsidP="0053029A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70A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Учёная степень/звание</w:t>
            </w:r>
          </w:p>
        </w:tc>
        <w:tc>
          <w:tcPr>
            <w:tcW w:w="1056" w:type="dxa"/>
            <w:vAlign w:val="center"/>
          </w:tcPr>
          <w:p w14:paraId="11197996" w14:textId="77777777" w:rsidR="00C70AA2" w:rsidRPr="00C70AA2" w:rsidRDefault="00C70AA2" w:rsidP="0053029A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70A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работы</w:t>
            </w:r>
          </w:p>
        </w:tc>
        <w:tc>
          <w:tcPr>
            <w:tcW w:w="1189" w:type="dxa"/>
            <w:vAlign w:val="center"/>
          </w:tcPr>
          <w:p w14:paraId="195A3268" w14:textId="77777777" w:rsidR="00C70AA2" w:rsidRPr="00C70AA2" w:rsidRDefault="00C70AA2" w:rsidP="0053029A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70A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</w:t>
            </w:r>
          </w:p>
        </w:tc>
      </w:tr>
      <w:tr w:rsidR="00C70AA2" w:rsidRPr="00C70AA2" w14:paraId="45769B7C" w14:textId="77777777" w:rsidTr="0091148F">
        <w:trPr>
          <w:jc w:val="center"/>
        </w:trPr>
        <w:tc>
          <w:tcPr>
            <w:tcW w:w="455" w:type="dxa"/>
            <w:vAlign w:val="center"/>
          </w:tcPr>
          <w:p w14:paraId="751C4F11" w14:textId="77777777" w:rsidR="00C70AA2" w:rsidRPr="00C70AA2" w:rsidRDefault="00C70AA2" w:rsidP="0053029A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33" w:type="dxa"/>
            <w:vAlign w:val="center"/>
          </w:tcPr>
          <w:p w14:paraId="5A123436" w14:textId="77777777" w:rsidR="00C70AA2" w:rsidRPr="00C70AA2" w:rsidRDefault="00C70AA2" w:rsidP="0053029A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0769F155" w14:textId="77777777" w:rsidR="00C70AA2" w:rsidRPr="00C70AA2" w:rsidRDefault="00C70AA2" w:rsidP="0053029A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68" w:type="dxa"/>
            <w:vAlign w:val="center"/>
          </w:tcPr>
          <w:p w14:paraId="065C0B12" w14:textId="77777777" w:rsidR="00C70AA2" w:rsidRPr="00C70AA2" w:rsidRDefault="00C70AA2" w:rsidP="0053029A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56" w:type="dxa"/>
            <w:vAlign w:val="center"/>
          </w:tcPr>
          <w:p w14:paraId="14216611" w14:textId="77777777" w:rsidR="00C70AA2" w:rsidRPr="00C70AA2" w:rsidRDefault="00C70AA2" w:rsidP="0053029A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9" w:type="dxa"/>
            <w:vAlign w:val="center"/>
          </w:tcPr>
          <w:p w14:paraId="60555A50" w14:textId="77777777" w:rsidR="00C70AA2" w:rsidRPr="00C70AA2" w:rsidRDefault="00C70AA2" w:rsidP="0053029A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7237B784" w14:textId="77777777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E882A21" w14:textId="77777777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8C51279" w14:textId="77777777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Пример:</w:t>
      </w:r>
    </w:p>
    <w:p w14:paraId="2B6287AC" w14:textId="77777777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445"/>
        <w:gridCol w:w="1356"/>
        <w:gridCol w:w="1618"/>
        <w:gridCol w:w="1853"/>
        <w:gridCol w:w="1015"/>
        <w:gridCol w:w="1155"/>
      </w:tblGrid>
      <w:tr w:rsidR="00C70AA2" w:rsidRPr="00C70AA2" w14:paraId="4418ACF5" w14:textId="77777777" w:rsidTr="0091148F">
        <w:trPr>
          <w:jc w:val="center"/>
        </w:trPr>
        <w:tc>
          <w:tcPr>
            <w:tcW w:w="442" w:type="dxa"/>
            <w:vAlign w:val="center"/>
          </w:tcPr>
          <w:p w14:paraId="7DFB918B" w14:textId="77777777" w:rsidR="00C70AA2" w:rsidRPr="00C70AA2" w:rsidRDefault="00C70AA2" w:rsidP="0053029A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AA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343" w:type="dxa"/>
            <w:vAlign w:val="center"/>
          </w:tcPr>
          <w:p w14:paraId="370B8D50" w14:textId="77777777" w:rsidR="00C70AA2" w:rsidRPr="00C70AA2" w:rsidRDefault="00C70AA2" w:rsidP="0053029A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70A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Фамилия, имя, отчество</w:t>
            </w:r>
          </w:p>
        </w:tc>
        <w:tc>
          <w:tcPr>
            <w:tcW w:w="1602" w:type="dxa"/>
            <w:vAlign w:val="center"/>
          </w:tcPr>
          <w:p w14:paraId="51390DCE" w14:textId="77777777" w:rsidR="00C70AA2" w:rsidRPr="00C70AA2" w:rsidRDefault="00C70AA2" w:rsidP="0053029A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70A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1834" w:type="dxa"/>
            <w:vAlign w:val="center"/>
          </w:tcPr>
          <w:p w14:paraId="14D36637" w14:textId="77777777" w:rsidR="00C70AA2" w:rsidRPr="00C70AA2" w:rsidRDefault="00C70AA2" w:rsidP="0053029A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70A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Учёная степень/звание</w:t>
            </w:r>
          </w:p>
        </w:tc>
        <w:tc>
          <w:tcPr>
            <w:tcW w:w="1006" w:type="dxa"/>
            <w:vAlign w:val="center"/>
          </w:tcPr>
          <w:p w14:paraId="0D04FF4F" w14:textId="77777777" w:rsidR="00C70AA2" w:rsidRPr="00C70AA2" w:rsidRDefault="00C70AA2" w:rsidP="0053029A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70A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работы</w:t>
            </w:r>
          </w:p>
        </w:tc>
        <w:tc>
          <w:tcPr>
            <w:tcW w:w="1144" w:type="dxa"/>
            <w:vAlign w:val="center"/>
          </w:tcPr>
          <w:p w14:paraId="13C33D70" w14:textId="77777777" w:rsidR="00C70AA2" w:rsidRPr="00C70AA2" w:rsidRDefault="00C70AA2" w:rsidP="0053029A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70A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</w:t>
            </w:r>
          </w:p>
        </w:tc>
      </w:tr>
      <w:tr w:rsidR="00C70AA2" w:rsidRPr="00C70AA2" w14:paraId="4CD2FDF9" w14:textId="77777777" w:rsidTr="0091148F">
        <w:trPr>
          <w:jc w:val="center"/>
        </w:trPr>
        <w:tc>
          <w:tcPr>
            <w:tcW w:w="442" w:type="dxa"/>
            <w:vAlign w:val="center"/>
          </w:tcPr>
          <w:p w14:paraId="01B0007C" w14:textId="77777777" w:rsidR="00C70AA2" w:rsidRPr="00C70AA2" w:rsidRDefault="00C70AA2" w:rsidP="0053029A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A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3" w:type="dxa"/>
            <w:vAlign w:val="center"/>
          </w:tcPr>
          <w:p w14:paraId="580F417A" w14:textId="77777777" w:rsidR="00C70AA2" w:rsidRPr="00C70AA2" w:rsidRDefault="00C70AA2" w:rsidP="0053029A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AA2">
              <w:rPr>
                <w:rFonts w:ascii="Times New Roman" w:eastAsia="Times New Roman" w:hAnsi="Times New Roman" w:cs="Times New Roman"/>
                <w:sz w:val="24"/>
                <w:szCs w:val="24"/>
              </w:rPr>
              <w:t>Ахметов Ахмет Ахметович</w:t>
            </w:r>
          </w:p>
        </w:tc>
        <w:tc>
          <w:tcPr>
            <w:tcW w:w="1602" w:type="dxa"/>
            <w:vAlign w:val="center"/>
          </w:tcPr>
          <w:p w14:paraId="5C4FDA82" w14:textId="77777777" w:rsidR="00C70AA2" w:rsidRPr="00C70AA2" w:rsidRDefault="00C70AA2" w:rsidP="0053029A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AA2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Научный руководитель</w:t>
            </w:r>
          </w:p>
        </w:tc>
        <w:tc>
          <w:tcPr>
            <w:tcW w:w="1834" w:type="dxa"/>
            <w:vAlign w:val="center"/>
          </w:tcPr>
          <w:p w14:paraId="7E7EA15D" w14:textId="77777777" w:rsidR="00C70AA2" w:rsidRPr="00C70AA2" w:rsidRDefault="00C70AA2" w:rsidP="0053029A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AA2">
              <w:rPr>
                <w:rFonts w:ascii="Times New Roman" w:eastAsia="Times New Roman" w:hAnsi="Times New Roman" w:cs="Times New Roman"/>
                <w:sz w:val="24"/>
                <w:szCs w:val="24"/>
              </w:rPr>
              <w:t>Д.т.н., профессор</w:t>
            </w:r>
          </w:p>
        </w:tc>
        <w:tc>
          <w:tcPr>
            <w:tcW w:w="1006" w:type="dxa"/>
            <w:vAlign w:val="center"/>
          </w:tcPr>
          <w:p w14:paraId="5B015B74" w14:textId="77777777" w:rsidR="00C70AA2" w:rsidRPr="00C70AA2" w:rsidRDefault="00C70AA2" w:rsidP="0053029A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AA2">
              <w:rPr>
                <w:rFonts w:ascii="Times New Roman" w:eastAsia="Times New Roman" w:hAnsi="Times New Roman" w:cs="Times New Roman"/>
                <w:sz w:val="24"/>
                <w:szCs w:val="24"/>
              </w:rPr>
              <w:t>1., 2., 3.</w:t>
            </w:r>
          </w:p>
        </w:tc>
        <w:tc>
          <w:tcPr>
            <w:tcW w:w="1144" w:type="dxa"/>
            <w:vAlign w:val="center"/>
          </w:tcPr>
          <w:p w14:paraId="5E1E55EB" w14:textId="77777777" w:rsidR="00C70AA2" w:rsidRPr="00C70AA2" w:rsidRDefault="00C70AA2" w:rsidP="0053029A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55661EFC" w14:textId="77777777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9BF881B" w14:textId="77777777" w:rsidR="00C70AA2" w:rsidRPr="00C70AA2" w:rsidRDefault="00C70AA2" w:rsidP="00C70AA2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AA2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53D5567D" w14:textId="072D2802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48F">
        <w:rPr>
          <w:rFonts w:ascii="Times New Roman" w:hAnsi="Times New Roman" w:cs="Times New Roman"/>
          <w:b/>
          <w:sz w:val="24"/>
          <w:szCs w:val="24"/>
        </w:rPr>
        <w:lastRenderedPageBreak/>
        <w:t>Приложение В</w:t>
      </w:r>
    </w:p>
    <w:p w14:paraId="2EE697C3" w14:textId="77777777" w:rsidR="00D95DE2" w:rsidRPr="00D95DE2" w:rsidRDefault="00D95DE2" w:rsidP="00D95DE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D95DE2">
        <w:rPr>
          <w:rFonts w:ascii="Times New Roman" w:hAnsi="Times New Roman" w:cs="Times New Roman"/>
          <w:bCs/>
          <w:i/>
          <w:sz w:val="24"/>
          <w:szCs w:val="24"/>
        </w:rPr>
        <w:t>(обязательное)</w:t>
      </w:r>
    </w:p>
    <w:p w14:paraId="5F58D4E0" w14:textId="77777777" w:rsidR="00D95DE2" w:rsidRPr="00D95DE2" w:rsidRDefault="00D95DE2" w:rsidP="00D95DE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8190"/>
        </w:tabs>
        <w:ind w:firstLine="709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14:paraId="23F0E14F" w14:textId="77777777" w:rsidR="00C70AA2" w:rsidRPr="00C70AA2" w:rsidRDefault="00C70AA2" w:rsidP="0053029A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0AA2">
        <w:rPr>
          <w:rFonts w:ascii="Times New Roman" w:hAnsi="Times New Roman" w:cs="Times New Roman"/>
          <w:b/>
          <w:bCs/>
          <w:sz w:val="24"/>
          <w:szCs w:val="24"/>
        </w:rPr>
        <w:t>Содержание реферата</w:t>
      </w:r>
    </w:p>
    <w:p w14:paraId="6B0067C4" w14:textId="77777777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999C2C4" w14:textId="77777777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b/>
          <w:bCs/>
          <w:sz w:val="24"/>
          <w:szCs w:val="24"/>
        </w:rPr>
        <w:t>Общие сведения</w:t>
      </w:r>
    </w:p>
    <w:p w14:paraId="6AD196B8" w14:textId="77777777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Общий объём отчёта составляет ___ страниц, включая ___ иллюстраций, ___ таблиц, ___ приложений. Список использованных источников содержит ___ наименований. Отчёт выполнен в ___ книгах (томах).</w:t>
      </w:r>
    </w:p>
    <w:p w14:paraId="058FEF8F" w14:textId="77777777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b/>
          <w:bCs/>
          <w:sz w:val="24"/>
          <w:szCs w:val="24"/>
        </w:rPr>
        <w:t>Текст реферата</w:t>
      </w:r>
    </w:p>
    <w:p w14:paraId="7DE5E4D6" w14:textId="77777777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Объектом исследования является ____________________________.</w:t>
      </w:r>
    </w:p>
    <w:p w14:paraId="7788E62B" w14:textId="77777777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Цель работы заключается в ________________________________.</w:t>
      </w:r>
    </w:p>
    <w:p w14:paraId="59F2E659" w14:textId="77777777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В ходе выполнения применялись следующие методы и методологические подходы: ____________________________ (например, теоретический анализ, экспериментальные исследования, моделирование, применение ИИ-инструментов).</w:t>
      </w:r>
    </w:p>
    <w:p w14:paraId="567BBF5E" w14:textId="77777777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В результате работы получены ____________________________ (перечислить основные результаты). </w:t>
      </w:r>
    </w:p>
    <w:p w14:paraId="64696D96" w14:textId="77777777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Новизна исследования заключается в ____________________________.</w:t>
      </w:r>
    </w:p>
    <w:p w14:paraId="3B9DF7AC" w14:textId="77777777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Результаты имеют область применения в ____________________________.</w:t>
      </w:r>
    </w:p>
    <w:p w14:paraId="363355B4" w14:textId="77777777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По итогам исследования даны рекомендации по внедрению ____________________________ или проведено практическое внедрение, которое показало ____________________________.</w:t>
      </w:r>
    </w:p>
    <w:p w14:paraId="6A6BBA85" w14:textId="77777777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Экономическая эффективность/социальная значимость работы оценивается как ____________________________.</w:t>
      </w:r>
    </w:p>
    <w:p w14:paraId="41DF823E" w14:textId="77777777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Прогнозируется дальнейшее развитие объекта исследования в направлении _________________________</w:t>
      </w:r>
      <w:r w:rsidRPr="00C70AA2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14:paraId="36945D04" w14:textId="77777777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Достигнут уровень технологической готовности TRL </w:t>
      </w:r>
      <w:proofErr w:type="gramStart"/>
      <w:r w:rsidRPr="00C70AA2">
        <w:rPr>
          <w:rFonts w:ascii="Times New Roman" w:hAnsi="Times New Roman" w:cs="Times New Roman"/>
          <w:sz w:val="24"/>
          <w:szCs w:val="24"/>
        </w:rPr>
        <w:t>- .</w:t>
      </w:r>
      <w:proofErr w:type="gramEnd"/>
    </w:p>
    <w:p w14:paraId="74C129C8" w14:textId="77777777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b/>
          <w:bCs/>
          <w:sz w:val="24"/>
          <w:szCs w:val="24"/>
        </w:rPr>
        <w:t>Ключевые слова</w:t>
      </w:r>
    </w:p>
    <w:p w14:paraId="316CDADD" w14:textId="77777777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[указываются 5–15 слов или словосочетаний, максимально характеризующих содержание отчёта: например, «НИОКР, инновации, искусственный интеллект, цифровой двойник, TRL, воспроизводимость, трансфер технологий»].</w:t>
      </w:r>
    </w:p>
    <w:p w14:paraId="381517D8" w14:textId="77777777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C407EDB" w14:textId="77777777" w:rsidR="00C70AA2" w:rsidRPr="00C70AA2" w:rsidRDefault="00C70AA2" w:rsidP="00C70AA2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AA2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714F52AD" w14:textId="6DEB88B0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91148F">
        <w:rPr>
          <w:rFonts w:ascii="Times New Roman" w:hAnsi="Times New Roman" w:cs="Times New Roman"/>
          <w:b/>
          <w:iCs/>
          <w:sz w:val="24"/>
          <w:szCs w:val="24"/>
        </w:rPr>
        <w:lastRenderedPageBreak/>
        <w:t>Приложение Г</w:t>
      </w:r>
    </w:p>
    <w:p w14:paraId="7FE7B6AE" w14:textId="755B949F" w:rsidR="00D95DE2" w:rsidRPr="00D95DE2" w:rsidRDefault="00D95DE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D95DE2">
        <w:rPr>
          <w:rFonts w:ascii="Times New Roman" w:hAnsi="Times New Roman" w:cs="Times New Roman"/>
          <w:bCs/>
          <w:i/>
          <w:sz w:val="24"/>
          <w:szCs w:val="24"/>
        </w:rPr>
        <w:t>(информационное)</w:t>
      </w:r>
    </w:p>
    <w:p w14:paraId="0B239CC1" w14:textId="77777777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0414CC9" w14:textId="77777777" w:rsidR="00C70AA2" w:rsidRPr="00C70AA2" w:rsidRDefault="00C70AA2" w:rsidP="0053029A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0AA2">
        <w:rPr>
          <w:rFonts w:ascii="Times New Roman" w:hAnsi="Times New Roman" w:cs="Times New Roman"/>
          <w:b/>
          <w:bCs/>
          <w:sz w:val="24"/>
          <w:szCs w:val="24"/>
        </w:rPr>
        <w:t>Примеры библиографических описаний</w:t>
      </w:r>
    </w:p>
    <w:p w14:paraId="6AF6FFD5" w14:textId="77777777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20C1708A" w14:textId="77777777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AA2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Монографии, </w:t>
      </w:r>
      <w:r w:rsidRPr="00C70AA2">
        <w:rPr>
          <w:rFonts w:ascii="Times New Roman" w:hAnsi="Times New Roman" w:cs="Times New Roman"/>
          <w:b/>
          <w:bCs/>
          <w:sz w:val="24"/>
          <w:szCs w:val="24"/>
        </w:rPr>
        <w:t>Книги:</w:t>
      </w:r>
    </w:p>
    <w:p w14:paraId="38070FD0" w14:textId="77777777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0AA2">
        <w:rPr>
          <w:rFonts w:ascii="Times New Roman" w:hAnsi="Times New Roman" w:cs="Times New Roman"/>
          <w:bCs/>
          <w:sz w:val="24"/>
          <w:szCs w:val="24"/>
        </w:rPr>
        <w:t xml:space="preserve">Семенов, В. В. Философия: итог тысячелетий. Философская психология [Текст] / В. В. </w:t>
      </w:r>
      <w:proofErr w:type="gramStart"/>
      <w:r w:rsidRPr="00C70AA2">
        <w:rPr>
          <w:rFonts w:ascii="Times New Roman" w:hAnsi="Times New Roman" w:cs="Times New Roman"/>
          <w:bCs/>
          <w:sz w:val="24"/>
          <w:szCs w:val="24"/>
        </w:rPr>
        <w:t>Семенов ;</w:t>
      </w:r>
      <w:proofErr w:type="gramEnd"/>
      <w:r w:rsidRPr="00C70AA2">
        <w:rPr>
          <w:rFonts w:ascii="Times New Roman" w:hAnsi="Times New Roman" w:cs="Times New Roman"/>
          <w:bCs/>
          <w:sz w:val="24"/>
          <w:szCs w:val="24"/>
        </w:rPr>
        <w:t xml:space="preserve"> Рос. акад. наук, </w:t>
      </w:r>
      <w:proofErr w:type="spellStart"/>
      <w:r w:rsidRPr="00C70AA2">
        <w:rPr>
          <w:rFonts w:ascii="Times New Roman" w:hAnsi="Times New Roman" w:cs="Times New Roman"/>
          <w:bCs/>
          <w:sz w:val="24"/>
          <w:szCs w:val="24"/>
        </w:rPr>
        <w:t>Пущин</w:t>
      </w:r>
      <w:proofErr w:type="spellEnd"/>
      <w:r w:rsidRPr="00C70AA2">
        <w:rPr>
          <w:rFonts w:ascii="Times New Roman" w:hAnsi="Times New Roman" w:cs="Times New Roman"/>
          <w:bCs/>
          <w:sz w:val="24"/>
          <w:szCs w:val="24"/>
        </w:rPr>
        <w:t xml:space="preserve">. науч. центр, Ин-т биофизики клетки, Акад. проблем сохранения жизни. – </w:t>
      </w:r>
      <w:proofErr w:type="gramStart"/>
      <w:r w:rsidRPr="00C70AA2">
        <w:rPr>
          <w:rFonts w:ascii="Times New Roman" w:hAnsi="Times New Roman" w:cs="Times New Roman"/>
          <w:bCs/>
          <w:sz w:val="24"/>
          <w:szCs w:val="24"/>
        </w:rPr>
        <w:t>Пущино :</w:t>
      </w:r>
      <w:proofErr w:type="gramEnd"/>
      <w:r w:rsidRPr="00C70AA2">
        <w:rPr>
          <w:rFonts w:ascii="Times New Roman" w:hAnsi="Times New Roman" w:cs="Times New Roman"/>
          <w:bCs/>
          <w:sz w:val="24"/>
          <w:szCs w:val="24"/>
        </w:rPr>
        <w:t xml:space="preserve"> ПНЦ РАН, 20</w:t>
      </w:r>
      <w:r w:rsidRPr="00C70AA2">
        <w:rPr>
          <w:rFonts w:ascii="Times New Roman" w:hAnsi="Times New Roman" w:cs="Times New Roman"/>
          <w:bCs/>
          <w:sz w:val="24"/>
          <w:szCs w:val="24"/>
          <w:lang w:val="kk-KZ"/>
        </w:rPr>
        <w:t>24</w:t>
      </w:r>
      <w:r w:rsidRPr="00C70AA2">
        <w:rPr>
          <w:rFonts w:ascii="Times New Roman" w:hAnsi="Times New Roman" w:cs="Times New Roman"/>
          <w:bCs/>
          <w:sz w:val="24"/>
          <w:szCs w:val="24"/>
        </w:rPr>
        <w:t xml:space="preserve">. – 64, [3] </w:t>
      </w:r>
      <w:proofErr w:type="gramStart"/>
      <w:r w:rsidRPr="00C70AA2">
        <w:rPr>
          <w:rFonts w:ascii="Times New Roman" w:hAnsi="Times New Roman" w:cs="Times New Roman"/>
          <w:bCs/>
          <w:sz w:val="24"/>
          <w:szCs w:val="24"/>
        </w:rPr>
        <w:t>с. ;</w:t>
      </w:r>
      <w:proofErr w:type="gramEnd"/>
      <w:r w:rsidRPr="00C70AA2">
        <w:rPr>
          <w:rFonts w:ascii="Times New Roman" w:hAnsi="Times New Roman" w:cs="Times New Roman"/>
          <w:bCs/>
          <w:sz w:val="24"/>
          <w:szCs w:val="24"/>
        </w:rPr>
        <w:t xml:space="preserve"> 22 см. – Рез.: англ. – </w:t>
      </w:r>
      <w:proofErr w:type="spellStart"/>
      <w:r w:rsidRPr="00C70AA2">
        <w:rPr>
          <w:rFonts w:ascii="Times New Roman" w:hAnsi="Times New Roman" w:cs="Times New Roman"/>
          <w:bCs/>
          <w:sz w:val="24"/>
          <w:szCs w:val="24"/>
        </w:rPr>
        <w:t>Библиогр</w:t>
      </w:r>
      <w:proofErr w:type="spellEnd"/>
      <w:r w:rsidRPr="00C70AA2">
        <w:rPr>
          <w:rFonts w:ascii="Times New Roman" w:hAnsi="Times New Roman" w:cs="Times New Roman"/>
          <w:bCs/>
          <w:sz w:val="24"/>
          <w:szCs w:val="24"/>
        </w:rPr>
        <w:t>.: с. 60–65. – 200 экз. – ISBN 5-201-14433-0.</w:t>
      </w:r>
    </w:p>
    <w:p w14:paraId="01F66274" w14:textId="77777777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Иванов И.И. Теория систем. — М.: Наука, 2020. — 350 с.</w:t>
      </w:r>
    </w:p>
    <w:p w14:paraId="642B9EFB" w14:textId="77777777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104B4DB" w14:textId="77777777" w:rsidR="0053029A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AA2">
        <w:rPr>
          <w:rFonts w:ascii="Times New Roman" w:hAnsi="Times New Roman" w:cs="Times New Roman"/>
          <w:b/>
          <w:bCs/>
          <w:sz w:val="24"/>
          <w:szCs w:val="24"/>
        </w:rPr>
        <w:t>Статьи:</w:t>
      </w:r>
    </w:p>
    <w:p w14:paraId="787EEEC8" w14:textId="48416D23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Петров П.П., Сидоров А.А. Новые подходы к моделированию… // Журнал прикладной механики. — 2021. — Т. 35, № 4. — С. 45–56. DOI: …</w:t>
      </w:r>
      <w:r w:rsidRPr="00C70AA2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C70AA2">
        <w:rPr>
          <w:rFonts w:ascii="Times New Roman" w:hAnsi="Times New Roman" w:cs="Times New Roman"/>
          <w:sz w:val="24"/>
          <w:szCs w:val="24"/>
        </w:rPr>
        <w:t xml:space="preserve"> (дата обращения 15.11.2016)</w:t>
      </w:r>
    </w:p>
    <w:p w14:paraId="389B5934" w14:textId="77777777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7236C5E" w14:textId="77777777" w:rsidR="0053029A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AA2">
        <w:rPr>
          <w:rFonts w:ascii="Times New Roman" w:hAnsi="Times New Roman" w:cs="Times New Roman"/>
          <w:b/>
          <w:bCs/>
          <w:sz w:val="24"/>
          <w:szCs w:val="24"/>
        </w:rPr>
        <w:t>Патенты:</w:t>
      </w:r>
    </w:p>
    <w:p w14:paraId="3ABA051F" w14:textId="5CA5FE8E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Патент РФ №123456. Способ обработки данных / Иванов И.И., Петров П.П. — </w:t>
      </w:r>
      <w:proofErr w:type="spellStart"/>
      <w:r w:rsidRPr="00C70AA2">
        <w:rPr>
          <w:rFonts w:ascii="Times New Roman" w:hAnsi="Times New Roman" w:cs="Times New Roman"/>
          <w:sz w:val="24"/>
          <w:szCs w:val="24"/>
        </w:rPr>
        <w:t>Заявл</w:t>
      </w:r>
      <w:proofErr w:type="spellEnd"/>
      <w:r w:rsidRPr="00C70AA2">
        <w:rPr>
          <w:rFonts w:ascii="Times New Roman" w:hAnsi="Times New Roman" w:cs="Times New Roman"/>
          <w:sz w:val="24"/>
          <w:szCs w:val="24"/>
        </w:rPr>
        <w:t xml:space="preserve">. 12.05.2020; </w:t>
      </w:r>
      <w:proofErr w:type="spellStart"/>
      <w:r w:rsidRPr="00C70AA2">
        <w:rPr>
          <w:rFonts w:ascii="Times New Roman" w:hAnsi="Times New Roman" w:cs="Times New Roman"/>
          <w:sz w:val="24"/>
          <w:szCs w:val="24"/>
        </w:rPr>
        <w:t>Опубл</w:t>
      </w:r>
      <w:proofErr w:type="spellEnd"/>
      <w:r w:rsidRPr="00C70AA2">
        <w:rPr>
          <w:rFonts w:ascii="Times New Roman" w:hAnsi="Times New Roman" w:cs="Times New Roman"/>
          <w:sz w:val="24"/>
          <w:szCs w:val="24"/>
        </w:rPr>
        <w:t>. 10.11.2021.</w:t>
      </w:r>
    </w:p>
    <w:p w14:paraId="0D6338F4" w14:textId="77777777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28C8F14" w14:textId="77777777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AA2">
        <w:rPr>
          <w:rFonts w:ascii="Times New Roman" w:hAnsi="Times New Roman" w:cs="Times New Roman"/>
          <w:b/>
          <w:bCs/>
          <w:sz w:val="24"/>
          <w:szCs w:val="24"/>
        </w:rPr>
        <w:t>Тезисы докладов, материалы конференций:</w:t>
      </w:r>
    </w:p>
    <w:p w14:paraId="5559D312" w14:textId="77777777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Ахметов А.А. Исследование влияния цифровых решений на образовательный процесс// Материалы 5-й международной научной конференции посвященной проблеме высшего образования; Международный университет гуманитарных наук. Т.1. - Астана: Издательство МУГН, 2025. - С. 251-269.</w:t>
      </w:r>
    </w:p>
    <w:p w14:paraId="72034D73" w14:textId="77777777" w:rsidR="00C70AA2" w:rsidRPr="00C70AA2" w:rsidRDefault="00C70AA2" w:rsidP="00C70AA2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03BF34E9" w14:textId="47B5F6E5" w:rsidR="00C70AA2" w:rsidRPr="00C70AA2" w:rsidRDefault="00C70AA2" w:rsidP="00C70AA2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C70AA2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Диссертации, </w:t>
      </w:r>
      <w:r w:rsidR="00FF562E" w:rsidRPr="00C70AA2">
        <w:rPr>
          <w:rFonts w:ascii="Times New Roman" w:hAnsi="Times New Roman" w:cs="Times New Roman"/>
          <w:b/>
          <w:bCs/>
          <w:sz w:val="24"/>
          <w:szCs w:val="24"/>
          <w:lang w:val="kk-KZ"/>
        </w:rPr>
        <w:t>ГОСТ</w:t>
      </w:r>
      <w:r w:rsidRPr="00C70AA2">
        <w:rPr>
          <w:rFonts w:ascii="Times New Roman" w:hAnsi="Times New Roman" w:cs="Times New Roman"/>
          <w:b/>
          <w:bCs/>
          <w:sz w:val="24"/>
          <w:szCs w:val="24"/>
          <w:lang w:val="kk-KZ"/>
        </w:rPr>
        <w:t>, отчеты НИРД и т.д.</w:t>
      </w:r>
    </w:p>
    <w:p w14:paraId="595D7322" w14:textId="77777777" w:rsidR="00C70AA2" w:rsidRPr="00C70AA2" w:rsidRDefault="00C70AA2" w:rsidP="00C70AA2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0AA2">
        <w:rPr>
          <w:rFonts w:ascii="Times New Roman" w:hAnsi="Times New Roman" w:cs="Times New Roman"/>
          <w:bCs/>
          <w:sz w:val="24"/>
          <w:szCs w:val="24"/>
        </w:rPr>
        <w:t>Диссертации Белозеров, И. В. Религиозная политика Золотой Орды на Руси в XIII–XIV вв. [Текст</w:t>
      </w:r>
      <w:proofErr w:type="gramStart"/>
      <w:r w:rsidRPr="00C70AA2">
        <w:rPr>
          <w:rFonts w:ascii="Times New Roman" w:hAnsi="Times New Roman" w:cs="Times New Roman"/>
          <w:bCs/>
          <w:sz w:val="24"/>
          <w:szCs w:val="24"/>
        </w:rPr>
        <w:t>] :</w:t>
      </w:r>
      <w:proofErr w:type="gramEnd"/>
      <w:r w:rsidRPr="00C70AA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70AA2">
        <w:rPr>
          <w:rFonts w:ascii="Times New Roman" w:hAnsi="Times New Roman" w:cs="Times New Roman"/>
          <w:bCs/>
          <w:sz w:val="24"/>
          <w:szCs w:val="24"/>
        </w:rPr>
        <w:t>дис</w:t>
      </w:r>
      <w:proofErr w:type="spellEnd"/>
      <w:r w:rsidRPr="00C70AA2">
        <w:rPr>
          <w:rFonts w:ascii="Times New Roman" w:hAnsi="Times New Roman" w:cs="Times New Roman"/>
          <w:bCs/>
          <w:sz w:val="24"/>
          <w:szCs w:val="24"/>
        </w:rPr>
        <w:t xml:space="preserve">. … канд. ист. </w:t>
      </w:r>
      <w:proofErr w:type="gramStart"/>
      <w:r w:rsidRPr="00C70AA2">
        <w:rPr>
          <w:rFonts w:ascii="Times New Roman" w:hAnsi="Times New Roman" w:cs="Times New Roman"/>
          <w:bCs/>
          <w:sz w:val="24"/>
          <w:szCs w:val="24"/>
        </w:rPr>
        <w:t>наук :</w:t>
      </w:r>
      <w:proofErr w:type="gramEnd"/>
      <w:r w:rsidRPr="00C70AA2">
        <w:rPr>
          <w:rFonts w:ascii="Times New Roman" w:hAnsi="Times New Roman" w:cs="Times New Roman"/>
          <w:bCs/>
          <w:sz w:val="24"/>
          <w:szCs w:val="24"/>
        </w:rPr>
        <w:t xml:space="preserve"> 07.00.02 : защищена 22.01.02 : утв. 15.07.02 / Белозеров Иван Валентинович. – М., 2002. – 215 с. – </w:t>
      </w:r>
      <w:proofErr w:type="spellStart"/>
      <w:r w:rsidRPr="00C70AA2">
        <w:rPr>
          <w:rFonts w:ascii="Times New Roman" w:hAnsi="Times New Roman" w:cs="Times New Roman"/>
          <w:bCs/>
          <w:sz w:val="24"/>
          <w:szCs w:val="24"/>
        </w:rPr>
        <w:t>Библиогр</w:t>
      </w:r>
      <w:proofErr w:type="spellEnd"/>
      <w:r w:rsidRPr="00C70AA2">
        <w:rPr>
          <w:rFonts w:ascii="Times New Roman" w:hAnsi="Times New Roman" w:cs="Times New Roman"/>
          <w:bCs/>
          <w:sz w:val="24"/>
          <w:szCs w:val="24"/>
        </w:rPr>
        <w:t>.: с. 202–213. – 04200201565.</w:t>
      </w:r>
    </w:p>
    <w:p w14:paraId="7116CACC" w14:textId="77777777" w:rsidR="00C70AA2" w:rsidRPr="00C70AA2" w:rsidRDefault="00C70AA2" w:rsidP="00C70AA2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0AA2">
        <w:rPr>
          <w:rFonts w:ascii="Times New Roman" w:hAnsi="Times New Roman" w:cs="Times New Roman"/>
          <w:bCs/>
          <w:sz w:val="24"/>
          <w:szCs w:val="24"/>
        </w:rPr>
        <w:t xml:space="preserve">ГОСТ Р 517721–2001. Аппаратура радиоэлектронная бытовая. Входные и выходные параметры и типы соединений. Технические требования [Текст]. – </w:t>
      </w:r>
      <w:proofErr w:type="spellStart"/>
      <w:r w:rsidRPr="00C70AA2">
        <w:rPr>
          <w:rFonts w:ascii="Times New Roman" w:hAnsi="Times New Roman" w:cs="Times New Roman"/>
          <w:bCs/>
          <w:sz w:val="24"/>
          <w:szCs w:val="24"/>
        </w:rPr>
        <w:t>Введ</w:t>
      </w:r>
      <w:proofErr w:type="spellEnd"/>
      <w:r w:rsidRPr="00C70AA2">
        <w:rPr>
          <w:rFonts w:ascii="Times New Roman" w:hAnsi="Times New Roman" w:cs="Times New Roman"/>
          <w:bCs/>
          <w:sz w:val="24"/>
          <w:szCs w:val="24"/>
        </w:rPr>
        <w:t xml:space="preserve">. 2002–01–01. – </w:t>
      </w:r>
      <w:proofErr w:type="gramStart"/>
      <w:r w:rsidRPr="00C70AA2">
        <w:rPr>
          <w:rFonts w:ascii="Times New Roman" w:hAnsi="Times New Roman" w:cs="Times New Roman"/>
          <w:bCs/>
          <w:sz w:val="24"/>
          <w:szCs w:val="24"/>
        </w:rPr>
        <w:t>М. :</w:t>
      </w:r>
      <w:proofErr w:type="gramEnd"/>
      <w:r w:rsidRPr="00C70AA2">
        <w:rPr>
          <w:rFonts w:ascii="Times New Roman" w:hAnsi="Times New Roman" w:cs="Times New Roman"/>
          <w:bCs/>
          <w:sz w:val="24"/>
          <w:szCs w:val="24"/>
        </w:rPr>
        <w:t xml:space="preserve"> Изд-во стандартов, 2001. – IV, 27 </w:t>
      </w:r>
      <w:proofErr w:type="gramStart"/>
      <w:r w:rsidRPr="00C70AA2">
        <w:rPr>
          <w:rFonts w:ascii="Times New Roman" w:hAnsi="Times New Roman" w:cs="Times New Roman"/>
          <w:bCs/>
          <w:sz w:val="24"/>
          <w:szCs w:val="24"/>
        </w:rPr>
        <w:t>с. :</w:t>
      </w:r>
      <w:proofErr w:type="gramEnd"/>
      <w:r w:rsidRPr="00C70AA2">
        <w:rPr>
          <w:rFonts w:ascii="Times New Roman" w:hAnsi="Times New Roman" w:cs="Times New Roman"/>
          <w:bCs/>
          <w:sz w:val="24"/>
          <w:szCs w:val="24"/>
        </w:rPr>
        <w:t xml:space="preserve"> ил. ; 29 см.</w:t>
      </w:r>
    </w:p>
    <w:p w14:paraId="126EE016" w14:textId="77777777" w:rsidR="00C70AA2" w:rsidRPr="00C70AA2" w:rsidRDefault="00C70AA2" w:rsidP="00C70AA2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29755BA" w14:textId="77777777" w:rsidR="00C70AA2" w:rsidRPr="00C70AA2" w:rsidRDefault="00C70AA2" w:rsidP="00C70AA2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0AA2">
        <w:rPr>
          <w:rFonts w:ascii="Times New Roman" w:hAnsi="Times New Roman" w:cs="Times New Roman"/>
          <w:bCs/>
          <w:sz w:val="24"/>
          <w:szCs w:val="24"/>
        </w:rPr>
        <w:t>Отчеты о научно-исследовательской работе Формирование генетической структуры стада [Текст</w:t>
      </w:r>
      <w:proofErr w:type="gramStart"/>
      <w:r w:rsidRPr="00C70AA2">
        <w:rPr>
          <w:rFonts w:ascii="Times New Roman" w:hAnsi="Times New Roman" w:cs="Times New Roman"/>
          <w:bCs/>
          <w:sz w:val="24"/>
          <w:szCs w:val="24"/>
        </w:rPr>
        <w:t>] :</w:t>
      </w:r>
      <w:proofErr w:type="gramEnd"/>
      <w:r w:rsidRPr="00C70AA2">
        <w:rPr>
          <w:rFonts w:ascii="Times New Roman" w:hAnsi="Times New Roman" w:cs="Times New Roman"/>
          <w:bCs/>
          <w:sz w:val="24"/>
          <w:szCs w:val="24"/>
        </w:rPr>
        <w:t xml:space="preserve"> отчет о НИР (</w:t>
      </w:r>
      <w:proofErr w:type="spellStart"/>
      <w:r w:rsidRPr="00C70AA2">
        <w:rPr>
          <w:rFonts w:ascii="Times New Roman" w:hAnsi="Times New Roman" w:cs="Times New Roman"/>
          <w:bCs/>
          <w:sz w:val="24"/>
          <w:szCs w:val="24"/>
        </w:rPr>
        <w:t>промежуточ</w:t>
      </w:r>
      <w:proofErr w:type="spellEnd"/>
      <w:r w:rsidRPr="00C70AA2">
        <w:rPr>
          <w:rFonts w:ascii="Times New Roman" w:hAnsi="Times New Roman" w:cs="Times New Roman"/>
          <w:bCs/>
          <w:sz w:val="24"/>
          <w:szCs w:val="24"/>
        </w:rPr>
        <w:t xml:space="preserve">.) : 42-44 / </w:t>
      </w:r>
      <w:proofErr w:type="spellStart"/>
      <w:r w:rsidRPr="00C70AA2">
        <w:rPr>
          <w:rFonts w:ascii="Times New Roman" w:hAnsi="Times New Roman" w:cs="Times New Roman"/>
          <w:bCs/>
          <w:sz w:val="24"/>
          <w:szCs w:val="24"/>
        </w:rPr>
        <w:t>Всерос</w:t>
      </w:r>
      <w:proofErr w:type="spellEnd"/>
      <w:r w:rsidRPr="00C70AA2">
        <w:rPr>
          <w:rFonts w:ascii="Times New Roman" w:hAnsi="Times New Roman" w:cs="Times New Roman"/>
          <w:bCs/>
          <w:sz w:val="24"/>
          <w:szCs w:val="24"/>
        </w:rPr>
        <w:t>. науч.-</w:t>
      </w:r>
      <w:proofErr w:type="spellStart"/>
      <w:r w:rsidRPr="00C70AA2">
        <w:rPr>
          <w:rFonts w:ascii="Times New Roman" w:hAnsi="Times New Roman" w:cs="Times New Roman"/>
          <w:bCs/>
          <w:sz w:val="24"/>
          <w:szCs w:val="24"/>
        </w:rPr>
        <w:t>исслед</w:t>
      </w:r>
      <w:proofErr w:type="spellEnd"/>
      <w:r w:rsidRPr="00C70AA2">
        <w:rPr>
          <w:rFonts w:ascii="Times New Roman" w:hAnsi="Times New Roman" w:cs="Times New Roman"/>
          <w:bCs/>
          <w:sz w:val="24"/>
          <w:szCs w:val="24"/>
        </w:rPr>
        <w:t xml:space="preserve">. ин-т животноводства ; рук. Попов В. </w:t>
      </w:r>
      <w:proofErr w:type="gramStart"/>
      <w:r w:rsidRPr="00C70AA2">
        <w:rPr>
          <w:rFonts w:ascii="Times New Roman" w:hAnsi="Times New Roman" w:cs="Times New Roman"/>
          <w:bCs/>
          <w:sz w:val="24"/>
          <w:szCs w:val="24"/>
        </w:rPr>
        <w:t>А. ;</w:t>
      </w:r>
      <w:proofErr w:type="gramEnd"/>
      <w:r w:rsidRPr="00C70AA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70AA2">
        <w:rPr>
          <w:rFonts w:ascii="Times New Roman" w:hAnsi="Times New Roman" w:cs="Times New Roman"/>
          <w:bCs/>
          <w:sz w:val="24"/>
          <w:szCs w:val="24"/>
        </w:rPr>
        <w:t>исполн</w:t>
      </w:r>
      <w:proofErr w:type="spellEnd"/>
      <w:r w:rsidRPr="00C70AA2">
        <w:rPr>
          <w:rFonts w:ascii="Times New Roman" w:hAnsi="Times New Roman" w:cs="Times New Roman"/>
          <w:bCs/>
          <w:sz w:val="24"/>
          <w:szCs w:val="24"/>
        </w:rPr>
        <w:t xml:space="preserve">.: Алешин Г. П. [и др.]. – М., 2001. – 75 с. – </w:t>
      </w:r>
      <w:proofErr w:type="spellStart"/>
      <w:r w:rsidRPr="00C70AA2">
        <w:rPr>
          <w:rFonts w:ascii="Times New Roman" w:hAnsi="Times New Roman" w:cs="Times New Roman"/>
          <w:bCs/>
          <w:sz w:val="24"/>
          <w:szCs w:val="24"/>
        </w:rPr>
        <w:t>Библиогр</w:t>
      </w:r>
      <w:proofErr w:type="spellEnd"/>
      <w:r w:rsidRPr="00C70AA2">
        <w:rPr>
          <w:rFonts w:ascii="Times New Roman" w:hAnsi="Times New Roman" w:cs="Times New Roman"/>
          <w:bCs/>
          <w:sz w:val="24"/>
          <w:szCs w:val="24"/>
        </w:rPr>
        <w:t>.: с. 72–74. – № ГР 01840051145. – Инв. № 04534333943</w:t>
      </w:r>
    </w:p>
    <w:p w14:paraId="42C0A114" w14:textId="77777777" w:rsidR="00C70AA2" w:rsidRPr="00C70AA2" w:rsidRDefault="00C70AA2" w:rsidP="00C70AA2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0AA2">
        <w:rPr>
          <w:rFonts w:ascii="Times New Roman" w:hAnsi="Times New Roman" w:cs="Times New Roman"/>
          <w:bCs/>
          <w:sz w:val="24"/>
          <w:szCs w:val="24"/>
        </w:rPr>
        <w:br w:type="page"/>
      </w:r>
    </w:p>
    <w:p w14:paraId="72F0544E" w14:textId="6BFED195" w:rsidR="00C70AA2" w:rsidRDefault="00C70AA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91148F">
        <w:rPr>
          <w:rFonts w:ascii="Times New Roman" w:hAnsi="Times New Roman" w:cs="Times New Roman"/>
          <w:b/>
          <w:iCs/>
          <w:sz w:val="24"/>
          <w:szCs w:val="24"/>
        </w:rPr>
        <w:lastRenderedPageBreak/>
        <w:t>Приложение Д</w:t>
      </w:r>
    </w:p>
    <w:p w14:paraId="29BB2037" w14:textId="1F578BA4" w:rsidR="00D95DE2" w:rsidRPr="00D95DE2" w:rsidRDefault="00D95DE2" w:rsidP="0091148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D95DE2">
        <w:rPr>
          <w:rFonts w:ascii="Times New Roman" w:hAnsi="Times New Roman" w:cs="Times New Roman"/>
          <w:bCs/>
          <w:i/>
          <w:sz w:val="24"/>
          <w:szCs w:val="24"/>
        </w:rPr>
        <w:t>(информационное)</w:t>
      </w:r>
    </w:p>
    <w:p w14:paraId="08DF1E97" w14:textId="77777777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2A529D8" w14:textId="77777777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AA2">
        <w:rPr>
          <w:rFonts w:ascii="Times New Roman" w:hAnsi="Times New Roman" w:cs="Times New Roman"/>
          <w:b/>
          <w:bCs/>
          <w:sz w:val="24"/>
          <w:szCs w:val="24"/>
        </w:rPr>
        <w:t>Пример оформления ежемесячных / ежеквартальных отчётов реализации НИР</w:t>
      </w:r>
    </w:p>
    <w:p w14:paraId="45433D01" w14:textId="77777777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F881AD1" w14:textId="77777777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b/>
          <w:bCs/>
          <w:sz w:val="24"/>
          <w:szCs w:val="24"/>
        </w:rPr>
        <w:t>Структура отчёта:</w:t>
      </w:r>
    </w:p>
    <w:p w14:paraId="63799A64" w14:textId="77777777" w:rsidR="00C70AA2" w:rsidRPr="00C70AA2" w:rsidRDefault="00C70AA2" w:rsidP="004324F4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Титульный лист (номер договора, тема, отчётный период).</w:t>
      </w:r>
    </w:p>
    <w:p w14:paraId="4B24DFB2" w14:textId="77777777" w:rsidR="00C70AA2" w:rsidRPr="00C70AA2" w:rsidRDefault="00C70AA2" w:rsidP="004324F4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Краткое содержание (сводка выполненных работ).</w:t>
      </w:r>
    </w:p>
    <w:p w14:paraId="60A682AF" w14:textId="64BB7CE5" w:rsidR="00C70AA2" w:rsidRPr="00C70AA2" w:rsidRDefault="00C70AA2" w:rsidP="004324F4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 xml:space="preserve">Ход выполнения по этапам календарного плана (таблица «Задача </w:t>
      </w:r>
      <w:r w:rsidR="0053029A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Pr="00C70AA2">
        <w:rPr>
          <w:rFonts w:ascii="Times New Roman" w:hAnsi="Times New Roman" w:cs="Times New Roman"/>
          <w:sz w:val="24"/>
          <w:szCs w:val="24"/>
        </w:rPr>
        <w:t xml:space="preserve"> Выполнено </w:t>
      </w:r>
      <w:r w:rsidR="0053029A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Pr="00C70AA2">
        <w:rPr>
          <w:rFonts w:ascii="Times New Roman" w:hAnsi="Times New Roman" w:cs="Times New Roman"/>
          <w:sz w:val="24"/>
          <w:szCs w:val="24"/>
        </w:rPr>
        <w:t xml:space="preserve"> Результат </w:t>
      </w:r>
      <w:r w:rsidR="0053029A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Pr="00C70AA2">
        <w:rPr>
          <w:rFonts w:ascii="Times New Roman" w:hAnsi="Times New Roman" w:cs="Times New Roman"/>
          <w:sz w:val="24"/>
          <w:szCs w:val="24"/>
        </w:rPr>
        <w:t xml:space="preserve"> Исполнитель </w:t>
      </w:r>
      <w:r w:rsidR="0053029A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Pr="00C70AA2">
        <w:rPr>
          <w:rFonts w:ascii="Times New Roman" w:hAnsi="Times New Roman" w:cs="Times New Roman"/>
          <w:sz w:val="24"/>
          <w:szCs w:val="24"/>
        </w:rPr>
        <w:t xml:space="preserve"> Примечания»).</w:t>
      </w:r>
    </w:p>
    <w:p w14:paraId="6EF0574D" w14:textId="77777777" w:rsidR="00C70AA2" w:rsidRPr="00C70AA2" w:rsidRDefault="00C70AA2" w:rsidP="004324F4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Проблемы и отклонения (с указанием причин и предложений по устранению).</w:t>
      </w:r>
    </w:p>
    <w:p w14:paraId="15521C1D" w14:textId="77777777" w:rsidR="00C70AA2" w:rsidRPr="00C70AA2" w:rsidRDefault="00C70AA2" w:rsidP="004324F4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Финансовый отчёт (затраты за отчётный период с указанием статей расходов).</w:t>
      </w:r>
    </w:p>
    <w:p w14:paraId="0A0D30D2" w14:textId="77777777" w:rsidR="00C70AA2" w:rsidRPr="00C70AA2" w:rsidRDefault="00C70AA2" w:rsidP="004324F4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Приложения (графики, диаграммы, экспериментальные данные – при необходимости).</w:t>
      </w:r>
    </w:p>
    <w:p w14:paraId="3716A92E" w14:textId="77777777" w:rsidR="00C70AA2" w:rsidRPr="00C70AA2" w:rsidRDefault="00C70AA2" w:rsidP="004324F4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Подписи ответственных лиц и дата.</w:t>
      </w:r>
    </w:p>
    <w:p w14:paraId="7B6508B9" w14:textId="77777777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E0C9831" w14:textId="77777777" w:rsidR="00C70AA2" w:rsidRPr="00C70AA2" w:rsidRDefault="00C70AA2" w:rsidP="00C70AA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AA2">
        <w:rPr>
          <w:rFonts w:ascii="Times New Roman" w:hAnsi="Times New Roman" w:cs="Times New Roman"/>
          <w:sz w:val="24"/>
          <w:szCs w:val="24"/>
        </w:rPr>
        <w:t>Отчет формируется в свободной форме с указанием данных</w:t>
      </w:r>
    </w:p>
    <w:p w14:paraId="3CD4E826" w14:textId="77777777" w:rsidR="00AD2BFC" w:rsidRDefault="00AD2BFC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br w:type="page"/>
      </w:r>
    </w:p>
    <w:p w14:paraId="6D673548" w14:textId="4A265D44" w:rsidR="0066432B" w:rsidRPr="00C27CE2" w:rsidRDefault="0066432B" w:rsidP="0066432B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lastRenderedPageBreak/>
        <w:t xml:space="preserve">Библиография </w:t>
      </w:r>
    </w:p>
    <w:p w14:paraId="2B73FC60" w14:textId="77777777" w:rsidR="0066432B" w:rsidRPr="00C27CE2" w:rsidRDefault="0066432B" w:rsidP="0066432B">
      <w:pPr>
        <w:widowControl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bookmarkStart w:id="4" w:name="bookmark51"/>
    </w:p>
    <w:bookmarkEnd w:id="4"/>
    <w:p w14:paraId="29AB62E2" w14:textId="34FACE07" w:rsidR="0053029A" w:rsidRPr="0053029A" w:rsidRDefault="00F00E48" w:rsidP="00CB2194">
      <w:pPr>
        <w:widowControl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[1]</w:t>
      </w:r>
      <w:r w:rsidR="0050246D" w:rsidRPr="0050246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CB2194" w:rsidRPr="00CB219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Закон Республики Казахстан от 1 июля 2024 года № 103-VIII ЗРК </w:t>
      </w:r>
      <w:r w:rsidR="00CB2194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«</w:t>
      </w:r>
      <w:r w:rsidR="00CB2194" w:rsidRPr="00CB219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О науке и технологической политике</w:t>
      </w:r>
      <w:r w:rsidR="0053029A" w:rsidRPr="0053029A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»</w:t>
      </w:r>
      <w:r w:rsidR="0053029A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 xml:space="preserve">. </w:t>
      </w:r>
    </w:p>
    <w:p w14:paraId="40DBBE34" w14:textId="6522B69C" w:rsidR="00F00E48" w:rsidRPr="0053029A" w:rsidRDefault="0053029A" w:rsidP="0053029A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3029A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[2]</w:t>
      </w:r>
      <w:r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r w:rsidRPr="0053029A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OECD Frascati Manual 2015: Guidelines for Collecting and Reporting Data on Research and Experimental Development</w:t>
      </w:r>
      <w:r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 xml:space="preserve">. </w:t>
      </w:r>
    </w:p>
    <w:p w14:paraId="6D94C52B" w14:textId="77777777" w:rsidR="00F00E48" w:rsidRPr="0053029A" w:rsidRDefault="00F00E48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DC7ED1B" w14:textId="77777777" w:rsidR="00F00E48" w:rsidRPr="0053029A" w:rsidRDefault="00F00E48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013C52B" w14:textId="77777777" w:rsidR="00F00E48" w:rsidRPr="0053029A" w:rsidRDefault="00F00E48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D827036" w14:textId="77777777" w:rsidR="00C32695" w:rsidRPr="0053029A" w:rsidRDefault="00C32695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33592B9" w14:textId="77777777" w:rsidR="00C32695" w:rsidRPr="0053029A" w:rsidRDefault="00C32695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DB70FB3" w14:textId="77777777" w:rsidR="00C32695" w:rsidRPr="0053029A" w:rsidRDefault="00C32695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33EAF41" w14:textId="77777777" w:rsidR="00C32695" w:rsidRPr="0053029A" w:rsidRDefault="00C32695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A28A662" w14:textId="77777777" w:rsidR="00C32695" w:rsidRPr="0053029A" w:rsidRDefault="00C32695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06B818C" w14:textId="77777777" w:rsidR="00C32695" w:rsidRPr="0053029A" w:rsidRDefault="00C32695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6C99FAE" w14:textId="77777777" w:rsidR="00C32695" w:rsidRPr="0053029A" w:rsidRDefault="00C32695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375A1FB" w14:textId="77777777" w:rsidR="00C32695" w:rsidRPr="0053029A" w:rsidRDefault="00C32695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48826EB" w14:textId="77777777" w:rsidR="00C32695" w:rsidRPr="0053029A" w:rsidRDefault="00C32695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9A35C33" w14:textId="77777777" w:rsidR="00C32695" w:rsidRPr="0053029A" w:rsidRDefault="00C32695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7D83EB6" w14:textId="77777777" w:rsidR="00C32695" w:rsidRPr="0053029A" w:rsidRDefault="00C32695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33FFC60" w14:textId="77777777" w:rsidR="00C32695" w:rsidRPr="0053029A" w:rsidRDefault="00C32695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DA5617F" w14:textId="77777777" w:rsidR="00C32695" w:rsidRPr="0053029A" w:rsidRDefault="00C32695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055667A" w14:textId="77777777" w:rsidR="00C32695" w:rsidRPr="0053029A" w:rsidRDefault="00C32695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9EC930D" w14:textId="785027DA" w:rsidR="00C32695" w:rsidRDefault="00C32695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615C9A9" w14:textId="7CE62EC9" w:rsidR="0053029A" w:rsidRDefault="0053029A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59DBF6B" w14:textId="2FC54304" w:rsidR="0053029A" w:rsidRDefault="0053029A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DA8AD72" w14:textId="0B12C2B6" w:rsidR="0053029A" w:rsidRDefault="0053029A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9C480DA" w14:textId="32902900" w:rsidR="0053029A" w:rsidRDefault="0053029A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F81BDDD" w14:textId="77777777" w:rsidR="0053029A" w:rsidRPr="0053029A" w:rsidRDefault="0053029A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A255E5" w14:textId="77777777" w:rsidR="00C32695" w:rsidRPr="0053029A" w:rsidRDefault="00C32695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C867A19" w14:textId="77777777" w:rsidR="00C32695" w:rsidRPr="0053029A" w:rsidRDefault="00C32695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5A0E8C3" w14:textId="77777777" w:rsidR="00C32695" w:rsidRPr="0053029A" w:rsidRDefault="00C32695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2D7B3F8" w14:textId="77777777" w:rsidR="00F00E48" w:rsidRPr="0053029A" w:rsidRDefault="00F00E48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03F0546" w14:textId="77777777" w:rsidR="00F00E48" w:rsidRPr="0053029A" w:rsidRDefault="00F00E48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30E2E3F" w14:textId="4E14CDE9" w:rsidR="00BE1775" w:rsidRPr="0053029A" w:rsidRDefault="00BE1775" w:rsidP="00C3269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val="en-US"/>
        </w:rPr>
      </w:pPr>
    </w:p>
    <w:p w14:paraId="304803D2" w14:textId="77777777" w:rsidR="004A2A0F" w:rsidRPr="0053029A" w:rsidRDefault="004A2A0F" w:rsidP="00C3269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val="en-US"/>
        </w:rPr>
      </w:pPr>
    </w:p>
    <w:p w14:paraId="5EB421AD" w14:textId="77777777" w:rsidR="004A2A0F" w:rsidRPr="0053029A" w:rsidRDefault="004A2A0F" w:rsidP="00C3269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val="en-US"/>
        </w:rPr>
      </w:pPr>
    </w:p>
    <w:p w14:paraId="317FFC32" w14:textId="77777777" w:rsidR="004A2A0F" w:rsidRPr="0053029A" w:rsidRDefault="004A2A0F" w:rsidP="00C3269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val="en-US"/>
        </w:rPr>
      </w:pPr>
    </w:p>
    <w:p w14:paraId="532CA181" w14:textId="77777777" w:rsidR="004A2A0F" w:rsidRPr="0053029A" w:rsidRDefault="004A2A0F" w:rsidP="00C3269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val="en-US"/>
        </w:rPr>
      </w:pPr>
    </w:p>
    <w:p w14:paraId="1B8B75F7" w14:textId="77777777" w:rsidR="004A2A0F" w:rsidRPr="0053029A" w:rsidRDefault="004A2A0F" w:rsidP="00C3269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pPr w:leftFromText="180" w:rightFromText="180" w:vertAnchor="text" w:horzAnchor="margin" w:tblpY="49"/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357"/>
      </w:tblGrid>
      <w:tr w:rsidR="00F00E48" w:rsidRPr="00C27CE2" w14:paraId="7E74699D" w14:textId="77777777" w:rsidTr="00C32695">
        <w:tc>
          <w:tcPr>
            <w:tcW w:w="9357" w:type="dxa"/>
            <w:shd w:val="clear" w:color="auto" w:fill="auto"/>
          </w:tcPr>
          <w:p w14:paraId="1592AD5B" w14:textId="125CC4FC" w:rsidR="004A2A0F" w:rsidRDefault="00F00E48" w:rsidP="004E3786">
            <w:pPr>
              <w:ind w:firstLine="567"/>
              <w:jc w:val="right"/>
              <w:rPr>
                <w:rFonts w:ascii="Times New Roman" w:eastAsia="SimSun" w:hAnsi="Times New Roman" w:cs="Times New Roman"/>
                <w:b/>
                <w:spacing w:val="1"/>
                <w:sz w:val="24"/>
                <w:szCs w:val="24"/>
              </w:rPr>
            </w:pPr>
            <w:proofErr w:type="gramStart"/>
            <w:r w:rsidRPr="00C27CE2">
              <w:rPr>
                <w:rFonts w:ascii="Times New Roman" w:eastAsia="SimSun" w:hAnsi="Times New Roman" w:cs="Times New Roman"/>
                <w:b/>
                <w:spacing w:val="1"/>
                <w:sz w:val="24"/>
                <w:szCs w:val="24"/>
              </w:rPr>
              <w:t xml:space="preserve">МКС </w:t>
            </w:r>
            <w:r w:rsidR="0053029A">
              <w:t xml:space="preserve"> </w:t>
            </w:r>
            <w:r w:rsidR="0053029A" w:rsidRPr="0053029A">
              <w:rPr>
                <w:rFonts w:ascii="Times New Roman" w:eastAsia="SimSun" w:hAnsi="Times New Roman" w:cs="Times New Roman"/>
                <w:b/>
                <w:spacing w:val="1"/>
                <w:sz w:val="24"/>
                <w:szCs w:val="24"/>
              </w:rPr>
              <w:t>01.140.20</w:t>
            </w:r>
            <w:proofErr w:type="gramEnd"/>
          </w:p>
          <w:p w14:paraId="7613B1FC" w14:textId="77777777" w:rsidR="004E3786" w:rsidRDefault="004E3786" w:rsidP="004E3786">
            <w:pPr>
              <w:ind w:firstLine="567"/>
              <w:jc w:val="right"/>
              <w:rPr>
                <w:rFonts w:ascii="Times New Roman" w:eastAsia="SimSun" w:hAnsi="Times New Roman" w:cs="Times New Roman"/>
                <w:b/>
                <w:spacing w:val="1"/>
                <w:sz w:val="24"/>
                <w:szCs w:val="24"/>
              </w:rPr>
            </w:pPr>
          </w:p>
          <w:p w14:paraId="7831567B" w14:textId="7B94C9DF" w:rsidR="004A2A0F" w:rsidRPr="0053029A" w:rsidRDefault="00F00E48" w:rsidP="00387B6D">
            <w:pPr>
              <w:rPr>
                <w:lang w:val="kk-KZ"/>
              </w:rPr>
            </w:pPr>
            <w:r w:rsidRPr="00C27CE2">
              <w:rPr>
                <w:rFonts w:ascii="Times New Roman" w:eastAsia="SimSun" w:hAnsi="Times New Roman" w:cs="Times New Roman"/>
                <w:b/>
                <w:spacing w:val="1"/>
                <w:sz w:val="24"/>
                <w:szCs w:val="24"/>
              </w:rPr>
              <w:t xml:space="preserve">Ключевые слова: </w:t>
            </w:r>
            <w:r w:rsidR="0053029A" w:rsidRPr="0053029A">
              <w:rPr>
                <w:rFonts w:ascii="Times New Roman" w:eastAsia="SimSun" w:hAnsi="Times New Roman" w:cs="Times New Roman"/>
                <w:bCs/>
                <w:spacing w:val="1"/>
                <w:sz w:val="24"/>
                <w:szCs w:val="24"/>
                <w:lang w:val="kk-KZ"/>
              </w:rPr>
              <w:t>научно-исследовательские работы, отчет научно-технической документации, результат,</w:t>
            </w:r>
            <w:r w:rsidR="0053029A">
              <w:rPr>
                <w:rFonts w:ascii="Times New Roman" w:eastAsia="SimSun" w:hAnsi="Times New Roman" w:cs="Times New Roman"/>
                <w:bCs/>
                <w:spacing w:val="1"/>
                <w:sz w:val="24"/>
                <w:szCs w:val="24"/>
                <w:lang w:val="kk-KZ"/>
              </w:rPr>
              <w:t xml:space="preserve"> техническое задание, договор</w:t>
            </w:r>
          </w:p>
          <w:p w14:paraId="6983C048" w14:textId="77777777" w:rsidR="00F00E48" w:rsidRPr="00C27CE2" w:rsidRDefault="00F00E48" w:rsidP="00C32695">
            <w:pPr>
              <w:shd w:val="clear" w:color="auto" w:fill="FFFFFF"/>
              <w:ind w:firstLine="567"/>
              <w:jc w:val="both"/>
              <w:rPr>
                <w:rFonts w:ascii="Times New Roman" w:eastAsia="SimSun" w:hAnsi="Times New Roman" w:cs="Times New Roman"/>
                <w:spacing w:val="1"/>
                <w:sz w:val="24"/>
                <w:szCs w:val="24"/>
              </w:rPr>
            </w:pPr>
          </w:p>
        </w:tc>
      </w:tr>
    </w:tbl>
    <w:p w14:paraId="5878A56D" w14:textId="77777777" w:rsidR="003A1357" w:rsidRPr="00C27CE2" w:rsidRDefault="003A135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C27CE2"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357"/>
      </w:tblGrid>
      <w:tr w:rsidR="00B2183F" w:rsidRPr="00C27CE2" w14:paraId="61A49F8A" w14:textId="77777777" w:rsidTr="00F00E48">
        <w:tc>
          <w:tcPr>
            <w:tcW w:w="9357" w:type="dxa"/>
            <w:shd w:val="clear" w:color="auto" w:fill="auto"/>
          </w:tcPr>
          <w:p w14:paraId="78A950D4" w14:textId="0A29AB14" w:rsidR="00B2183F" w:rsidRPr="00C27CE2" w:rsidRDefault="00B2183F" w:rsidP="004E3786">
            <w:pPr>
              <w:ind w:firstLine="567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C27CE2">
              <w:rPr>
                <w:rFonts w:ascii="Times New Roman" w:eastAsia="SimSun" w:hAnsi="Times New Roman" w:cs="Times New Roman"/>
                <w:b/>
                <w:spacing w:val="1"/>
                <w:sz w:val="24"/>
                <w:szCs w:val="24"/>
              </w:rPr>
              <w:lastRenderedPageBreak/>
              <w:t xml:space="preserve">МКС </w:t>
            </w:r>
            <w:r w:rsidR="0053029A" w:rsidRPr="0053029A">
              <w:rPr>
                <w:rFonts w:ascii="Times New Roman" w:eastAsia="SimSun" w:hAnsi="Times New Roman" w:cs="Times New Roman"/>
                <w:b/>
                <w:spacing w:val="1"/>
                <w:sz w:val="24"/>
                <w:szCs w:val="24"/>
              </w:rPr>
              <w:t>01.140.20</w:t>
            </w:r>
          </w:p>
          <w:p w14:paraId="6A8EE9AC" w14:textId="77777777" w:rsidR="004A2A0F" w:rsidRDefault="004A2A0F" w:rsidP="004E3786">
            <w:pPr>
              <w:shd w:val="clear" w:color="auto" w:fill="FFFFFF"/>
              <w:ind w:firstLine="567"/>
              <w:jc w:val="both"/>
              <w:rPr>
                <w:rFonts w:ascii="Times New Roman" w:eastAsia="SimSun" w:hAnsi="Times New Roman" w:cs="Times New Roman"/>
                <w:b/>
                <w:spacing w:val="1"/>
                <w:sz w:val="24"/>
                <w:szCs w:val="24"/>
              </w:rPr>
            </w:pPr>
          </w:p>
          <w:p w14:paraId="0C09BD82" w14:textId="16116547" w:rsidR="00B2183F" w:rsidRPr="00C27CE2" w:rsidRDefault="00B2183F" w:rsidP="004E3786">
            <w:pPr>
              <w:shd w:val="clear" w:color="auto" w:fill="FFFFFF"/>
              <w:ind w:firstLine="567"/>
              <w:jc w:val="both"/>
              <w:rPr>
                <w:rFonts w:ascii="Times New Roman" w:eastAsia="SimSun" w:hAnsi="Times New Roman" w:cs="Times New Roman"/>
                <w:spacing w:val="1"/>
                <w:sz w:val="24"/>
                <w:szCs w:val="24"/>
                <w:lang w:val="kk-KZ"/>
              </w:rPr>
            </w:pPr>
            <w:r w:rsidRPr="00C27CE2">
              <w:rPr>
                <w:rFonts w:ascii="Times New Roman" w:eastAsia="SimSun" w:hAnsi="Times New Roman" w:cs="Times New Roman"/>
                <w:b/>
                <w:spacing w:val="1"/>
                <w:sz w:val="24"/>
                <w:szCs w:val="24"/>
              </w:rPr>
              <w:t xml:space="preserve">Ключевые слова: </w:t>
            </w:r>
            <w:r w:rsidR="0053029A" w:rsidRPr="0053029A">
              <w:rPr>
                <w:rFonts w:ascii="Times New Roman" w:eastAsia="SimSun" w:hAnsi="Times New Roman" w:cs="Times New Roman"/>
                <w:bCs/>
                <w:spacing w:val="1"/>
                <w:sz w:val="24"/>
                <w:szCs w:val="24"/>
                <w:lang w:val="kk-KZ"/>
              </w:rPr>
              <w:t>научно-исследовательские работы, отчет научно-технической документации, результат,</w:t>
            </w:r>
            <w:r w:rsidR="0053029A">
              <w:rPr>
                <w:rFonts w:ascii="Times New Roman" w:eastAsia="SimSun" w:hAnsi="Times New Roman" w:cs="Times New Roman"/>
                <w:bCs/>
                <w:spacing w:val="1"/>
                <w:sz w:val="24"/>
                <w:szCs w:val="24"/>
                <w:lang w:val="kk-KZ"/>
              </w:rPr>
              <w:t xml:space="preserve"> техническое задание, договор</w:t>
            </w:r>
          </w:p>
          <w:p w14:paraId="6CB7C8F0" w14:textId="77777777" w:rsidR="00B2183F" w:rsidRPr="00C27CE2" w:rsidRDefault="00B2183F" w:rsidP="004E3786">
            <w:pPr>
              <w:shd w:val="clear" w:color="auto" w:fill="FFFFFF"/>
              <w:ind w:firstLine="567"/>
              <w:jc w:val="both"/>
              <w:rPr>
                <w:rFonts w:ascii="Times New Roman" w:eastAsia="SimSun" w:hAnsi="Times New Roman" w:cs="Times New Roman"/>
                <w:spacing w:val="1"/>
                <w:sz w:val="24"/>
                <w:szCs w:val="24"/>
              </w:rPr>
            </w:pPr>
          </w:p>
        </w:tc>
      </w:tr>
    </w:tbl>
    <w:p w14:paraId="038950D2" w14:textId="77777777" w:rsidR="00B2183F" w:rsidRPr="00C27CE2" w:rsidRDefault="00B2183F" w:rsidP="00B2183F">
      <w:pPr>
        <w:widowControl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45EE3A0B" w14:textId="77777777" w:rsidR="00B2183F" w:rsidRPr="00C27CE2" w:rsidRDefault="00B2183F" w:rsidP="004A2A0F">
      <w:pPr>
        <w:widowControl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492A8AE3" w14:textId="77777777" w:rsidR="002900D7" w:rsidRPr="00C27CE2" w:rsidRDefault="002900D7" w:rsidP="0040023C">
      <w:pPr>
        <w:widowControl/>
        <w:rPr>
          <w:rFonts w:ascii="Times New Roman" w:hAnsi="Times New Roman" w:cs="Times New Roman"/>
          <w:bCs/>
          <w:sz w:val="22"/>
          <w:szCs w:val="22"/>
          <w:lang w:eastAsia="en-US"/>
        </w:rPr>
      </w:pPr>
    </w:p>
    <w:p w14:paraId="5F3582D9" w14:textId="77777777" w:rsidR="00B2183F" w:rsidRPr="00C27CE2" w:rsidRDefault="00B2183F" w:rsidP="00B2183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27CE2">
        <w:rPr>
          <w:rFonts w:ascii="Times New Roman" w:hAnsi="Times New Roman" w:cs="Times New Roman"/>
          <w:b/>
          <w:sz w:val="24"/>
          <w:szCs w:val="24"/>
        </w:rPr>
        <w:t>РАЗРАБОТЧИК</w:t>
      </w:r>
    </w:p>
    <w:p w14:paraId="22E9AA48" w14:textId="77777777" w:rsidR="00B2183F" w:rsidRPr="00C27CE2" w:rsidRDefault="00B2183F" w:rsidP="00B2183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3651C3" w14:textId="77777777" w:rsidR="00B2183F" w:rsidRPr="00C27CE2" w:rsidRDefault="00B2183F" w:rsidP="00B2183F">
      <w:pPr>
        <w:jc w:val="both"/>
        <w:rPr>
          <w:rFonts w:ascii="Times New Roman" w:hAnsi="Times New Roman" w:cs="Times New Roman"/>
          <w:sz w:val="24"/>
          <w:szCs w:val="24"/>
          <w:lang w:val="kk-KZ" w:eastAsia="ar-SA"/>
        </w:rPr>
      </w:pPr>
      <w:r w:rsidRPr="00C27CE2">
        <w:rPr>
          <w:rFonts w:ascii="Times New Roman" w:hAnsi="Times New Roman" w:cs="Times New Roman"/>
          <w:sz w:val="24"/>
          <w:szCs w:val="24"/>
          <w:lang w:val="kk-KZ" w:eastAsia="ar-SA"/>
        </w:rPr>
        <w:t xml:space="preserve">        Республиканское государственное предприятие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70D5369B" w14:textId="77777777" w:rsidR="00B2183F" w:rsidRPr="00C27CE2" w:rsidRDefault="00B2183F" w:rsidP="00B2183F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462"/>
        <w:gridCol w:w="2895"/>
      </w:tblGrid>
      <w:tr w:rsidR="0041249E" w:rsidRPr="00C27CE2" w14:paraId="2D00F222" w14:textId="77777777" w:rsidTr="0041249E">
        <w:tc>
          <w:tcPr>
            <w:tcW w:w="3453" w:type="pct"/>
            <w:shd w:val="clear" w:color="auto" w:fill="auto"/>
          </w:tcPr>
          <w:p w14:paraId="22840768" w14:textId="77777777" w:rsidR="0041249E" w:rsidRPr="00C27CE2" w:rsidRDefault="0041249E" w:rsidP="004E3786">
            <w:pPr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C27CE2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 xml:space="preserve">Заместитель </w:t>
            </w:r>
          </w:p>
          <w:p w14:paraId="3E1CD515" w14:textId="77777777" w:rsidR="0041249E" w:rsidRPr="00C27CE2" w:rsidRDefault="0041249E" w:rsidP="004E3786">
            <w:pPr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C27CE2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 xml:space="preserve">Генерального директора </w:t>
            </w:r>
          </w:p>
          <w:p w14:paraId="73275839" w14:textId="77777777" w:rsidR="0041249E" w:rsidRPr="00C27CE2" w:rsidRDefault="0041249E" w:rsidP="004E3786">
            <w:pPr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pct"/>
            <w:shd w:val="clear" w:color="auto" w:fill="auto"/>
          </w:tcPr>
          <w:p w14:paraId="7C0F3B31" w14:textId="77777777" w:rsidR="0041249E" w:rsidRDefault="0041249E" w:rsidP="0041249E">
            <w:pPr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2633D1B6" w14:textId="4A4960B1" w:rsidR="0041249E" w:rsidRPr="00387B6D" w:rsidRDefault="0041249E" w:rsidP="0041249E">
            <w:pPr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val="kk-KZ"/>
              </w:rPr>
              <w:t>А. Раззаренов</w:t>
            </w:r>
          </w:p>
        </w:tc>
      </w:tr>
      <w:tr w:rsidR="0041249E" w:rsidRPr="00C27CE2" w14:paraId="38DA2859" w14:textId="77777777" w:rsidTr="0041249E">
        <w:tc>
          <w:tcPr>
            <w:tcW w:w="3453" w:type="pct"/>
            <w:shd w:val="clear" w:color="auto" w:fill="auto"/>
          </w:tcPr>
          <w:p w14:paraId="416D187E" w14:textId="77777777" w:rsidR="0041249E" w:rsidRPr="00C27CE2" w:rsidRDefault="0041249E" w:rsidP="004E3786">
            <w:pPr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pct"/>
            <w:shd w:val="clear" w:color="auto" w:fill="auto"/>
          </w:tcPr>
          <w:p w14:paraId="7D6578D9" w14:textId="77777777" w:rsidR="0041249E" w:rsidRDefault="0041249E" w:rsidP="0041249E">
            <w:pPr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41249E" w:rsidRPr="00C27CE2" w14:paraId="49735C90" w14:textId="77777777" w:rsidTr="0041249E">
        <w:tc>
          <w:tcPr>
            <w:tcW w:w="3453" w:type="pct"/>
            <w:shd w:val="clear" w:color="auto" w:fill="auto"/>
          </w:tcPr>
          <w:p w14:paraId="2F8B8562" w14:textId="77777777" w:rsidR="0041249E" w:rsidRPr="00C27CE2" w:rsidRDefault="0041249E" w:rsidP="004E3786">
            <w:pPr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C27CE2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 xml:space="preserve">Руководитель </w:t>
            </w:r>
          </w:p>
          <w:p w14:paraId="1699479F" w14:textId="6275D577" w:rsidR="0041249E" w:rsidRPr="0041249E" w:rsidRDefault="0041249E" w:rsidP="004E3786">
            <w:pPr>
              <w:rPr>
                <w:rFonts w:ascii="Times New Roman" w:eastAsia="Batang" w:hAnsi="Times New Roman" w:cs="Times New Roman"/>
                <w:b/>
                <w:sz w:val="24"/>
                <w:szCs w:val="24"/>
                <w:lang w:val="kk-KZ"/>
              </w:rPr>
            </w:pPr>
            <w:r w:rsidRPr="00C27CE2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 xml:space="preserve">Департамента разработки </w:t>
            </w: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стандартов</w:t>
            </w: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val="kk-KZ"/>
              </w:rPr>
              <w:t xml:space="preserve"> и фонда НТД</w:t>
            </w:r>
          </w:p>
        </w:tc>
        <w:tc>
          <w:tcPr>
            <w:tcW w:w="1547" w:type="pct"/>
            <w:shd w:val="clear" w:color="auto" w:fill="auto"/>
          </w:tcPr>
          <w:p w14:paraId="20DD305C" w14:textId="77777777" w:rsidR="0041249E" w:rsidRPr="00C27CE2" w:rsidRDefault="0041249E" w:rsidP="0041249E">
            <w:pPr>
              <w:jc w:val="right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  <w:p w14:paraId="07184748" w14:textId="69EA77D7" w:rsidR="0041249E" w:rsidRPr="00C27CE2" w:rsidRDefault="0041249E" w:rsidP="0041249E">
            <w:pPr>
              <w:jc w:val="right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C27CE2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 xml:space="preserve">А. </w:t>
            </w:r>
            <w:proofErr w:type="spellStart"/>
            <w:r w:rsidRPr="00C27CE2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Сопбеков</w:t>
            </w:r>
            <w:proofErr w:type="spellEnd"/>
            <w:r w:rsidRPr="00C27CE2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41249E" w:rsidRPr="00C27CE2" w14:paraId="32F1D536" w14:textId="77777777" w:rsidTr="0041249E">
        <w:tc>
          <w:tcPr>
            <w:tcW w:w="3453" w:type="pct"/>
            <w:shd w:val="clear" w:color="auto" w:fill="auto"/>
          </w:tcPr>
          <w:p w14:paraId="63275477" w14:textId="77777777" w:rsidR="0041249E" w:rsidRPr="00C27CE2" w:rsidRDefault="0041249E" w:rsidP="004E3786">
            <w:pPr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pct"/>
            <w:shd w:val="clear" w:color="auto" w:fill="auto"/>
          </w:tcPr>
          <w:p w14:paraId="1718F168" w14:textId="77777777" w:rsidR="0041249E" w:rsidRDefault="0041249E" w:rsidP="0041249E">
            <w:pPr>
              <w:jc w:val="right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</w:tc>
      </w:tr>
      <w:tr w:rsidR="0041249E" w:rsidRPr="00C27CE2" w14:paraId="08254E38" w14:textId="77777777" w:rsidTr="0041249E">
        <w:tc>
          <w:tcPr>
            <w:tcW w:w="3453" w:type="pct"/>
            <w:shd w:val="clear" w:color="auto" w:fill="auto"/>
          </w:tcPr>
          <w:p w14:paraId="392C4B2C" w14:textId="77777777" w:rsidR="0041249E" w:rsidRPr="00C27CE2" w:rsidRDefault="0041249E" w:rsidP="004E3786">
            <w:pPr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pct"/>
            <w:shd w:val="clear" w:color="auto" w:fill="auto"/>
          </w:tcPr>
          <w:p w14:paraId="5C6E2243" w14:textId="77777777" w:rsidR="0041249E" w:rsidRDefault="0041249E" w:rsidP="0041249E">
            <w:pPr>
              <w:jc w:val="right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</w:tc>
      </w:tr>
      <w:tr w:rsidR="0041249E" w:rsidRPr="00C27CE2" w14:paraId="026091F3" w14:textId="77777777" w:rsidTr="0041249E">
        <w:tc>
          <w:tcPr>
            <w:tcW w:w="3453" w:type="pct"/>
            <w:shd w:val="clear" w:color="auto" w:fill="auto"/>
          </w:tcPr>
          <w:p w14:paraId="79F49D37" w14:textId="5D17E352" w:rsidR="0041249E" w:rsidRPr="00C27CE2" w:rsidRDefault="0041249E" w:rsidP="0041249E">
            <w:pPr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val="kk-KZ"/>
              </w:rPr>
              <w:t xml:space="preserve">Заместитель </w:t>
            </w:r>
            <w:proofErr w:type="spellStart"/>
            <w:r w:rsidRPr="00C27CE2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руководител</w:t>
            </w:r>
            <w:proofErr w:type="spellEnd"/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val="kk-KZ"/>
              </w:rPr>
              <w:t>я</w:t>
            </w:r>
            <w:r w:rsidRPr="00C27CE2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47D2B61" w14:textId="38403B92" w:rsidR="0041249E" w:rsidRPr="00C27CE2" w:rsidRDefault="0041249E" w:rsidP="0041249E">
            <w:pPr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C27CE2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 xml:space="preserve">Департамента разработки </w:t>
            </w: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стандартов</w:t>
            </w: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val="kk-KZ"/>
              </w:rPr>
              <w:t xml:space="preserve"> и фонда НТД</w:t>
            </w:r>
          </w:p>
        </w:tc>
        <w:tc>
          <w:tcPr>
            <w:tcW w:w="1547" w:type="pct"/>
            <w:shd w:val="clear" w:color="auto" w:fill="auto"/>
          </w:tcPr>
          <w:p w14:paraId="02B830D3" w14:textId="77777777" w:rsidR="0041249E" w:rsidRDefault="0041249E" w:rsidP="0041249E">
            <w:pPr>
              <w:jc w:val="right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  <w:p w14:paraId="6B0D902A" w14:textId="20FBD868" w:rsidR="0041249E" w:rsidRPr="0041249E" w:rsidRDefault="0041249E" w:rsidP="0041249E">
            <w:pPr>
              <w:jc w:val="right"/>
              <w:rPr>
                <w:rFonts w:ascii="Times New Roman" w:eastAsia="Batang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val="kk-KZ"/>
              </w:rPr>
              <w:t>Е. Ялынская</w:t>
            </w:r>
          </w:p>
        </w:tc>
      </w:tr>
      <w:tr w:rsidR="0041249E" w:rsidRPr="00C27CE2" w14:paraId="74B6131E" w14:textId="77777777" w:rsidTr="0041249E">
        <w:tc>
          <w:tcPr>
            <w:tcW w:w="3453" w:type="pct"/>
            <w:shd w:val="clear" w:color="auto" w:fill="auto"/>
          </w:tcPr>
          <w:p w14:paraId="25EEC0E5" w14:textId="77777777" w:rsidR="0041249E" w:rsidRDefault="0041249E" w:rsidP="0041249E">
            <w:pPr>
              <w:rPr>
                <w:rFonts w:ascii="Times New Roman" w:eastAsia="Batang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47" w:type="pct"/>
            <w:shd w:val="clear" w:color="auto" w:fill="auto"/>
          </w:tcPr>
          <w:p w14:paraId="46DBAE2F" w14:textId="77777777" w:rsidR="0041249E" w:rsidRDefault="0041249E" w:rsidP="0041249E">
            <w:pPr>
              <w:jc w:val="right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</w:tc>
      </w:tr>
      <w:tr w:rsidR="0041249E" w:rsidRPr="00036202" w14:paraId="51E2C5AC" w14:textId="77777777" w:rsidTr="0041249E">
        <w:tc>
          <w:tcPr>
            <w:tcW w:w="3453" w:type="pct"/>
            <w:shd w:val="clear" w:color="auto" w:fill="auto"/>
          </w:tcPr>
          <w:p w14:paraId="69B2DE1F" w14:textId="77777777" w:rsidR="0041249E" w:rsidRPr="00C27CE2" w:rsidRDefault="0041249E" w:rsidP="004E3786">
            <w:pPr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  <w:p w14:paraId="0E0034FD" w14:textId="77777777" w:rsidR="0041249E" w:rsidRPr="00C27CE2" w:rsidRDefault="0041249E" w:rsidP="004E3786">
            <w:pPr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C27CE2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 xml:space="preserve">Ведущий специалист </w:t>
            </w:r>
          </w:p>
          <w:p w14:paraId="38FD8CB3" w14:textId="75219E1A" w:rsidR="0041249E" w:rsidRPr="0041249E" w:rsidRDefault="0041249E" w:rsidP="004E3786">
            <w:pPr>
              <w:tabs>
                <w:tab w:val="left" w:pos="8402"/>
              </w:tabs>
              <w:rPr>
                <w:rFonts w:ascii="Times New Roman" w:eastAsia="Batang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Департамента разработки стандартов</w:t>
            </w:r>
            <w:r w:rsidRPr="00C27CE2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val="kk-KZ"/>
              </w:rPr>
              <w:t>и фонда НТД</w:t>
            </w:r>
          </w:p>
        </w:tc>
        <w:tc>
          <w:tcPr>
            <w:tcW w:w="1547" w:type="pct"/>
            <w:shd w:val="clear" w:color="auto" w:fill="auto"/>
          </w:tcPr>
          <w:p w14:paraId="13ACE888" w14:textId="77777777" w:rsidR="0041249E" w:rsidRPr="00C27CE2" w:rsidRDefault="0041249E" w:rsidP="0041249E">
            <w:pPr>
              <w:jc w:val="right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  <w:p w14:paraId="4B2F79C8" w14:textId="77777777" w:rsidR="0041249E" w:rsidRPr="00C27CE2" w:rsidRDefault="0041249E" w:rsidP="0041249E">
            <w:pPr>
              <w:jc w:val="right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  <w:p w14:paraId="146856EB" w14:textId="0F1FE5D4" w:rsidR="0041249E" w:rsidRPr="00036202" w:rsidRDefault="0041249E" w:rsidP="0041249E">
            <w:pPr>
              <w:jc w:val="right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Зиятаева</w:t>
            </w:r>
            <w:proofErr w:type="spellEnd"/>
          </w:p>
          <w:p w14:paraId="01DB373D" w14:textId="77777777" w:rsidR="0041249E" w:rsidRPr="00036202" w:rsidRDefault="0041249E" w:rsidP="0041249E">
            <w:pPr>
              <w:jc w:val="right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</w:tc>
      </w:tr>
    </w:tbl>
    <w:p w14:paraId="03C63F44" w14:textId="69C0C94E" w:rsidR="00B2183F" w:rsidRDefault="00B2183F" w:rsidP="00B2183F">
      <w:pPr>
        <w:widowControl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sectPr w:rsidR="00B2183F" w:rsidSect="00DE6B52">
      <w:headerReference w:type="first" r:id="rId14"/>
      <w:pgSz w:w="11909" w:h="16834"/>
      <w:pgMar w:top="1418" w:right="1418" w:bottom="1418" w:left="1134" w:header="1021" w:footer="1021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541C16" w14:textId="77777777" w:rsidR="004324F4" w:rsidRDefault="004324F4">
      <w:r>
        <w:separator/>
      </w:r>
    </w:p>
  </w:endnote>
  <w:endnote w:type="continuationSeparator" w:id="0">
    <w:p w14:paraId="1FC8FD65" w14:textId="77777777" w:rsidR="004324F4" w:rsidRDefault="00432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ld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  <w:sz w:val="24"/>
        <w:szCs w:val="24"/>
      </w:rPr>
      <w:id w:val="-1670866247"/>
      <w:docPartObj>
        <w:docPartGallery w:val="Page Numbers (Bottom of Page)"/>
        <w:docPartUnique/>
      </w:docPartObj>
    </w:sdtPr>
    <w:sdtContent>
      <w:p w14:paraId="17FA9C0B" w14:textId="1E20A015" w:rsidR="00D00043" w:rsidRPr="003A1357" w:rsidRDefault="00D00043" w:rsidP="003A1357">
        <w:pPr>
          <w:pStyle w:val="a6"/>
          <w:rPr>
            <w:rFonts w:ascii="Times New Roman" w:hAnsi="Times New Roman" w:cs="Times New Roman"/>
            <w:sz w:val="24"/>
            <w:szCs w:val="24"/>
          </w:rPr>
        </w:pPr>
        <w:r w:rsidRPr="003A135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A135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A1357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18</w:t>
        </w:r>
        <w:r w:rsidRPr="003A135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8367976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AEB02A7" w14:textId="6B83876A" w:rsidR="00D00043" w:rsidRPr="003A1357" w:rsidRDefault="00D00043" w:rsidP="003A1357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A135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A135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A1357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19</w:t>
        </w:r>
        <w:r w:rsidRPr="003A135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  <w:sz w:val="24"/>
        <w:szCs w:val="24"/>
      </w:rPr>
      <w:id w:val="-1899118641"/>
      <w:docPartObj>
        <w:docPartGallery w:val="Page Numbers (Bottom of Page)"/>
        <w:docPartUnique/>
      </w:docPartObj>
    </w:sdtPr>
    <w:sdtContent>
      <w:p w14:paraId="7C3CD9CB" w14:textId="59E612E9" w:rsidR="00D00043" w:rsidRPr="003A1357" w:rsidRDefault="00D00043" w:rsidP="003A1357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A135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A135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A1357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3A135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B04354" w14:textId="77777777" w:rsidR="004324F4" w:rsidRDefault="004324F4">
      <w:r>
        <w:separator/>
      </w:r>
    </w:p>
  </w:footnote>
  <w:footnote w:type="continuationSeparator" w:id="0">
    <w:p w14:paraId="35B0BEC1" w14:textId="77777777" w:rsidR="004324F4" w:rsidRDefault="00432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0FF7AD" w14:textId="349D77A6" w:rsidR="00D00043" w:rsidRPr="00381125" w:rsidRDefault="00D00043" w:rsidP="003A1357">
    <w:pPr>
      <w:pStyle w:val="a5"/>
      <w:rPr>
        <w:rFonts w:ascii="Times New Roman" w:hAnsi="Times New Roman" w:cs="Times New Roman"/>
        <w:b/>
        <w:bCs/>
        <w:iCs/>
        <w:sz w:val="24"/>
        <w:szCs w:val="24"/>
        <w:lang w:val="en-US"/>
      </w:rPr>
    </w:pPr>
    <w:r w:rsidRPr="003A1357">
      <w:rPr>
        <w:rFonts w:ascii="Times New Roman" w:hAnsi="Times New Roman" w:cs="Times New Roman"/>
        <w:b/>
        <w:bCs/>
        <w:iCs/>
        <w:sz w:val="24"/>
        <w:szCs w:val="24"/>
        <w:lang w:val="kk-KZ"/>
      </w:rPr>
      <w:t xml:space="preserve">СТ РК </w:t>
    </w:r>
  </w:p>
  <w:p w14:paraId="54DB0D8E" w14:textId="77777777" w:rsidR="00D00043" w:rsidRPr="003A1357" w:rsidRDefault="00D00043" w:rsidP="003A1357">
    <w:pPr>
      <w:pStyle w:val="a5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  <w:lang w:val="kk-KZ"/>
      </w:rPr>
      <w:t>(проек</w:t>
    </w:r>
    <w:r>
      <w:rPr>
        <w:rFonts w:ascii="Times New Roman" w:hAnsi="Times New Roman" w:cs="Times New Roman"/>
        <w:i/>
        <w:sz w:val="24"/>
        <w:szCs w:val="24"/>
      </w:rPr>
      <w:t>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042F0" w14:textId="7DC49365" w:rsidR="00D00043" w:rsidRPr="003A1357" w:rsidRDefault="00D00043" w:rsidP="003A1357">
    <w:pPr>
      <w:pStyle w:val="a5"/>
      <w:jc w:val="right"/>
      <w:rPr>
        <w:rFonts w:ascii="Times New Roman" w:hAnsi="Times New Roman" w:cs="Times New Roman"/>
        <w:b/>
        <w:bCs/>
        <w:iCs/>
        <w:sz w:val="24"/>
        <w:szCs w:val="24"/>
        <w:lang w:val="kk-KZ"/>
      </w:rPr>
    </w:pPr>
    <w:r w:rsidRPr="003A1357">
      <w:rPr>
        <w:rFonts w:ascii="Times New Roman" w:hAnsi="Times New Roman" w:cs="Times New Roman"/>
        <w:b/>
        <w:bCs/>
        <w:iCs/>
        <w:sz w:val="24"/>
        <w:szCs w:val="24"/>
        <w:lang w:val="kk-KZ"/>
      </w:rPr>
      <w:t xml:space="preserve">СТ РК </w:t>
    </w:r>
  </w:p>
  <w:p w14:paraId="12014C11" w14:textId="03C7508B" w:rsidR="00D00043" w:rsidRPr="003A1357" w:rsidRDefault="00D00043" w:rsidP="003A1357">
    <w:pPr>
      <w:pStyle w:val="a5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  <w:lang w:val="kk-KZ"/>
      </w:rPr>
      <w:t>(проек</w:t>
    </w:r>
    <w:r>
      <w:rPr>
        <w:rFonts w:ascii="Times New Roman" w:hAnsi="Times New Roman" w:cs="Times New Roman"/>
        <w:i/>
        <w:sz w:val="24"/>
        <w:szCs w:val="24"/>
      </w:rPr>
      <w:t>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1EE18F" w14:textId="77777777" w:rsidR="00D00043" w:rsidRPr="002B21A0" w:rsidRDefault="00D00043" w:rsidP="002B21A0">
    <w:pPr>
      <w:pStyle w:val="a5"/>
      <w:jc w:val="right"/>
      <w:rPr>
        <w:rFonts w:ascii="Times New Roman" w:hAnsi="Times New Roman" w:cs="Times New Roman"/>
        <w:i/>
        <w:sz w:val="24"/>
        <w:szCs w:val="24"/>
      </w:rPr>
    </w:pPr>
    <w:r w:rsidRPr="002B21A0">
      <w:rPr>
        <w:rFonts w:ascii="Times New Roman" w:hAnsi="Times New Roman" w:cs="Times New Roman"/>
        <w:i/>
        <w:sz w:val="24"/>
        <w:szCs w:val="24"/>
      </w:rPr>
      <w:t xml:space="preserve">Проект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C9AB1D" w14:textId="3360253C" w:rsidR="00D00043" w:rsidRPr="003A1357" w:rsidRDefault="00D00043" w:rsidP="002B21A0">
    <w:pPr>
      <w:pStyle w:val="a5"/>
      <w:jc w:val="right"/>
      <w:rPr>
        <w:rFonts w:ascii="Times New Roman" w:hAnsi="Times New Roman" w:cs="Times New Roman"/>
        <w:b/>
        <w:bCs/>
        <w:iCs/>
        <w:sz w:val="24"/>
        <w:szCs w:val="24"/>
        <w:lang w:val="kk-KZ"/>
      </w:rPr>
    </w:pPr>
    <w:r w:rsidRPr="003A1357">
      <w:rPr>
        <w:rFonts w:ascii="Times New Roman" w:hAnsi="Times New Roman" w:cs="Times New Roman"/>
        <w:b/>
        <w:bCs/>
        <w:iCs/>
        <w:sz w:val="24"/>
        <w:szCs w:val="24"/>
        <w:lang w:val="kk-KZ"/>
      </w:rPr>
      <w:t xml:space="preserve">СТ РК </w:t>
    </w:r>
  </w:p>
  <w:p w14:paraId="07782DFE" w14:textId="70C28527" w:rsidR="00D00043" w:rsidRPr="003A1357" w:rsidRDefault="00D00043" w:rsidP="002B21A0">
    <w:pPr>
      <w:pStyle w:val="a5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  <w:lang w:val="kk-KZ"/>
      </w:rPr>
      <w:t>(проек</w:t>
    </w:r>
    <w:r>
      <w:rPr>
        <w:rFonts w:ascii="Times New Roman" w:hAnsi="Times New Roman" w:cs="Times New Roman"/>
        <w:i/>
        <w:sz w:val="24"/>
        <w:szCs w:val="24"/>
      </w:rPr>
      <w:t>т, редакция 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6C633D"/>
    <w:multiLevelType w:val="multilevel"/>
    <w:tmpl w:val="CA84D30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A528B1"/>
    <w:multiLevelType w:val="multilevel"/>
    <w:tmpl w:val="938835A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EC7486"/>
    <w:multiLevelType w:val="multilevel"/>
    <w:tmpl w:val="28281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BE654B"/>
    <w:multiLevelType w:val="multilevel"/>
    <w:tmpl w:val="6FEC127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E73E3C"/>
    <w:multiLevelType w:val="hybridMultilevel"/>
    <w:tmpl w:val="6FC8DDD6"/>
    <w:lvl w:ilvl="0" w:tplc="5E88EC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EB216F1"/>
    <w:multiLevelType w:val="multilevel"/>
    <w:tmpl w:val="C0E226B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0F5819"/>
    <w:multiLevelType w:val="multilevel"/>
    <w:tmpl w:val="E890660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BE84435"/>
    <w:multiLevelType w:val="multilevel"/>
    <w:tmpl w:val="E96C669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6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147"/>
    <w:rsid w:val="00000895"/>
    <w:rsid w:val="00000AA9"/>
    <w:rsid w:val="00001B9C"/>
    <w:rsid w:val="00002A9D"/>
    <w:rsid w:val="00002AD0"/>
    <w:rsid w:val="00002D3F"/>
    <w:rsid w:val="000030DE"/>
    <w:rsid w:val="00003141"/>
    <w:rsid w:val="00004045"/>
    <w:rsid w:val="00004102"/>
    <w:rsid w:val="0000418E"/>
    <w:rsid w:val="00004691"/>
    <w:rsid w:val="0000498A"/>
    <w:rsid w:val="0000566D"/>
    <w:rsid w:val="00005902"/>
    <w:rsid w:val="00006BDB"/>
    <w:rsid w:val="00006EBE"/>
    <w:rsid w:val="0000739C"/>
    <w:rsid w:val="0000751C"/>
    <w:rsid w:val="00007FC9"/>
    <w:rsid w:val="000108AA"/>
    <w:rsid w:val="000119B8"/>
    <w:rsid w:val="00011EC7"/>
    <w:rsid w:val="00011ED4"/>
    <w:rsid w:val="000120DC"/>
    <w:rsid w:val="000127B9"/>
    <w:rsid w:val="00012996"/>
    <w:rsid w:val="00012A8E"/>
    <w:rsid w:val="00012E5E"/>
    <w:rsid w:val="00013A13"/>
    <w:rsid w:val="00013C97"/>
    <w:rsid w:val="00013CC0"/>
    <w:rsid w:val="000148A5"/>
    <w:rsid w:val="00014C3F"/>
    <w:rsid w:val="00015047"/>
    <w:rsid w:val="0001584B"/>
    <w:rsid w:val="00015A10"/>
    <w:rsid w:val="000165A7"/>
    <w:rsid w:val="00016F56"/>
    <w:rsid w:val="000175E2"/>
    <w:rsid w:val="00017AAA"/>
    <w:rsid w:val="00017BB4"/>
    <w:rsid w:val="00021B80"/>
    <w:rsid w:val="00021DE9"/>
    <w:rsid w:val="000220EE"/>
    <w:rsid w:val="00022292"/>
    <w:rsid w:val="000228A1"/>
    <w:rsid w:val="000228E1"/>
    <w:rsid w:val="000229F1"/>
    <w:rsid w:val="00023020"/>
    <w:rsid w:val="000249F9"/>
    <w:rsid w:val="00024A42"/>
    <w:rsid w:val="00025396"/>
    <w:rsid w:val="0002647E"/>
    <w:rsid w:val="00026496"/>
    <w:rsid w:val="000265C4"/>
    <w:rsid w:val="000271DC"/>
    <w:rsid w:val="00027898"/>
    <w:rsid w:val="00027E27"/>
    <w:rsid w:val="00030264"/>
    <w:rsid w:val="000302EB"/>
    <w:rsid w:val="00030487"/>
    <w:rsid w:val="00031368"/>
    <w:rsid w:val="000318B1"/>
    <w:rsid w:val="00031C4E"/>
    <w:rsid w:val="0003374D"/>
    <w:rsid w:val="00034795"/>
    <w:rsid w:val="00034CDA"/>
    <w:rsid w:val="0003508D"/>
    <w:rsid w:val="00035102"/>
    <w:rsid w:val="0003636D"/>
    <w:rsid w:val="0003648A"/>
    <w:rsid w:val="000400D8"/>
    <w:rsid w:val="00040900"/>
    <w:rsid w:val="00041684"/>
    <w:rsid w:val="00042301"/>
    <w:rsid w:val="000426F5"/>
    <w:rsid w:val="00042E2C"/>
    <w:rsid w:val="00042E74"/>
    <w:rsid w:val="00042FE0"/>
    <w:rsid w:val="00043103"/>
    <w:rsid w:val="000435C5"/>
    <w:rsid w:val="00043882"/>
    <w:rsid w:val="00043F67"/>
    <w:rsid w:val="0004455D"/>
    <w:rsid w:val="000445D4"/>
    <w:rsid w:val="000446AA"/>
    <w:rsid w:val="00044B40"/>
    <w:rsid w:val="00045377"/>
    <w:rsid w:val="00045932"/>
    <w:rsid w:val="00045ADF"/>
    <w:rsid w:val="000461D0"/>
    <w:rsid w:val="00046ABC"/>
    <w:rsid w:val="00047328"/>
    <w:rsid w:val="000510DD"/>
    <w:rsid w:val="000517E2"/>
    <w:rsid w:val="00053D88"/>
    <w:rsid w:val="00054697"/>
    <w:rsid w:val="00054CF3"/>
    <w:rsid w:val="00054E1B"/>
    <w:rsid w:val="00055955"/>
    <w:rsid w:val="00056CEA"/>
    <w:rsid w:val="00057113"/>
    <w:rsid w:val="000602D9"/>
    <w:rsid w:val="000602E4"/>
    <w:rsid w:val="00060AC9"/>
    <w:rsid w:val="000622B4"/>
    <w:rsid w:val="0006258F"/>
    <w:rsid w:val="000628D6"/>
    <w:rsid w:val="00062CA5"/>
    <w:rsid w:val="00062FA0"/>
    <w:rsid w:val="00063D8D"/>
    <w:rsid w:val="000642E8"/>
    <w:rsid w:val="00064FF2"/>
    <w:rsid w:val="00065B50"/>
    <w:rsid w:val="00065D57"/>
    <w:rsid w:val="00066A93"/>
    <w:rsid w:val="0006713C"/>
    <w:rsid w:val="00070856"/>
    <w:rsid w:val="00071755"/>
    <w:rsid w:val="0007190C"/>
    <w:rsid w:val="00072152"/>
    <w:rsid w:val="00072BDA"/>
    <w:rsid w:val="00073040"/>
    <w:rsid w:val="0007320F"/>
    <w:rsid w:val="000738C7"/>
    <w:rsid w:val="00073CB0"/>
    <w:rsid w:val="00075979"/>
    <w:rsid w:val="000769D3"/>
    <w:rsid w:val="00076AB8"/>
    <w:rsid w:val="00076E88"/>
    <w:rsid w:val="00081754"/>
    <w:rsid w:val="0008297A"/>
    <w:rsid w:val="00082B0D"/>
    <w:rsid w:val="000834B6"/>
    <w:rsid w:val="00083938"/>
    <w:rsid w:val="00083A04"/>
    <w:rsid w:val="00083F67"/>
    <w:rsid w:val="00084808"/>
    <w:rsid w:val="00084D06"/>
    <w:rsid w:val="000851C3"/>
    <w:rsid w:val="000853D6"/>
    <w:rsid w:val="00087399"/>
    <w:rsid w:val="0008765B"/>
    <w:rsid w:val="000878FB"/>
    <w:rsid w:val="000902FB"/>
    <w:rsid w:val="00090440"/>
    <w:rsid w:val="00090CE3"/>
    <w:rsid w:val="00092CF4"/>
    <w:rsid w:val="000935DD"/>
    <w:rsid w:val="00094FF0"/>
    <w:rsid w:val="00095320"/>
    <w:rsid w:val="000953AB"/>
    <w:rsid w:val="0009541B"/>
    <w:rsid w:val="000969B6"/>
    <w:rsid w:val="0009785B"/>
    <w:rsid w:val="00097939"/>
    <w:rsid w:val="000979AB"/>
    <w:rsid w:val="00097E54"/>
    <w:rsid w:val="000A0024"/>
    <w:rsid w:val="000A0549"/>
    <w:rsid w:val="000A07FD"/>
    <w:rsid w:val="000A0945"/>
    <w:rsid w:val="000A0CAC"/>
    <w:rsid w:val="000A19C9"/>
    <w:rsid w:val="000A1E53"/>
    <w:rsid w:val="000A289F"/>
    <w:rsid w:val="000A386A"/>
    <w:rsid w:val="000A4A03"/>
    <w:rsid w:val="000A4BD7"/>
    <w:rsid w:val="000A4F35"/>
    <w:rsid w:val="000A6A1C"/>
    <w:rsid w:val="000A6C61"/>
    <w:rsid w:val="000A6EC6"/>
    <w:rsid w:val="000A7064"/>
    <w:rsid w:val="000A737C"/>
    <w:rsid w:val="000A7756"/>
    <w:rsid w:val="000B08A9"/>
    <w:rsid w:val="000B0A3F"/>
    <w:rsid w:val="000B0AFF"/>
    <w:rsid w:val="000B0DCB"/>
    <w:rsid w:val="000B1564"/>
    <w:rsid w:val="000B1C7C"/>
    <w:rsid w:val="000B398D"/>
    <w:rsid w:val="000B39DA"/>
    <w:rsid w:val="000B3D49"/>
    <w:rsid w:val="000B3D6A"/>
    <w:rsid w:val="000B5E50"/>
    <w:rsid w:val="000B61B2"/>
    <w:rsid w:val="000B6295"/>
    <w:rsid w:val="000B64FF"/>
    <w:rsid w:val="000B6C39"/>
    <w:rsid w:val="000B748F"/>
    <w:rsid w:val="000C01B4"/>
    <w:rsid w:val="000C0308"/>
    <w:rsid w:val="000C0D9A"/>
    <w:rsid w:val="000C1048"/>
    <w:rsid w:val="000C14C6"/>
    <w:rsid w:val="000C1AA9"/>
    <w:rsid w:val="000C1BD3"/>
    <w:rsid w:val="000C1DBF"/>
    <w:rsid w:val="000C1ED0"/>
    <w:rsid w:val="000C200D"/>
    <w:rsid w:val="000C253D"/>
    <w:rsid w:val="000C25C3"/>
    <w:rsid w:val="000C291A"/>
    <w:rsid w:val="000C44DC"/>
    <w:rsid w:val="000C4C1C"/>
    <w:rsid w:val="000C4DBB"/>
    <w:rsid w:val="000C5746"/>
    <w:rsid w:val="000C5788"/>
    <w:rsid w:val="000C5C90"/>
    <w:rsid w:val="000C605B"/>
    <w:rsid w:val="000C6F5A"/>
    <w:rsid w:val="000C731E"/>
    <w:rsid w:val="000C733F"/>
    <w:rsid w:val="000C7DA8"/>
    <w:rsid w:val="000D0259"/>
    <w:rsid w:val="000D10A6"/>
    <w:rsid w:val="000D2582"/>
    <w:rsid w:val="000D3809"/>
    <w:rsid w:val="000D530C"/>
    <w:rsid w:val="000D5731"/>
    <w:rsid w:val="000D591D"/>
    <w:rsid w:val="000D5A0D"/>
    <w:rsid w:val="000D5B48"/>
    <w:rsid w:val="000D5BD4"/>
    <w:rsid w:val="000D5D68"/>
    <w:rsid w:val="000D629E"/>
    <w:rsid w:val="000D6A66"/>
    <w:rsid w:val="000D6DEA"/>
    <w:rsid w:val="000D6E96"/>
    <w:rsid w:val="000D771A"/>
    <w:rsid w:val="000D790E"/>
    <w:rsid w:val="000D79CF"/>
    <w:rsid w:val="000D7EEA"/>
    <w:rsid w:val="000E14E3"/>
    <w:rsid w:val="000E172A"/>
    <w:rsid w:val="000E17C2"/>
    <w:rsid w:val="000E2B75"/>
    <w:rsid w:val="000E2EAA"/>
    <w:rsid w:val="000E3982"/>
    <w:rsid w:val="000E3B57"/>
    <w:rsid w:val="000E4219"/>
    <w:rsid w:val="000E42E2"/>
    <w:rsid w:val="000E466C"/>
    <w:rsid w:val="000E5212"/>
    <w:rsid w:val="000E5E53"/>
    <w:rsid w:val="000E679E"/>
    <w:rsid w:val="000E6CF5"/>
    <w:rsid w:val="000F03B9"/>
    <w:rsid w:val="000F0B73"/>
    <w:rsid w:val="000F0B75"/>
    <w:rsid w:val="000F0F90"/>
    <w:rsid w:val="000F2134"/>
    <w:rsid w:val="000F2EBC"/>
    <w:rsid w:val="000F3D44"/>
    <w:rsid w:val="000F5498"/>
    <w:rsid w:val="000F59E0"/>
    <w:rsid w:val="000F699B"/>
    <w:rsid w:val="000F6AD5"/>
    <w:rsid w:val="000F7A61"/>
    <w:rsid w:val="001010D0"/>
    <w:rsid w:val="00101B74"/>
    <w:rsid w:val="00102A7B"/>
    <w:rsid w:val="00102B51"/>
    <w:rsid w:val="00103C11"/>
    <w:rsid w:val="001040FF"/>
    <w:rsid w:val="00104557"/>
    <w:rsid w:val="00104FED"/>
    <w:rsid w:val="001052F6"/>
    <w:rsid w:val="00105A52"/>
    <w:rsid w:val="00105F17"/>
    <w:rsid w:val="001061A1"/>
    <w:rsid w:val="00106372"/>
    <w:rsid w:val="001064D0"/>
    <w:rsid w:val="001069E4"/>
    <w:rsid w:val="00107278"/>
    <w:rsid w:val="00107965"/>
    <w:rsid w:val="00107E2E"/>
    <w:rsid w:val="00107E3A"/>
    <w:rsid w:val="00110512"/>
    <w:rsid w:val="001105E3"/>
    <w:rsid w:val="00110CCF"/>
    <w:rsid w:val="00110F54"/>
    <w:rsid w:val="001113F0"/>
    <w:rsid w:val="0011185B"/>
    <w:rsid w:val="001119A7"/>
    <w:rsid w:val="00112C13"/>
    <w:rsid w:val="001135B9"/>
    <w:rsid w:val="00113927"/>
    <w:rsid w:val="00113C8D"/>
    <w:rsid w:val="00114F54"/>
    <w:rsid w:val="00115042"/>
    <w:rsid w:val="00115613"/>
    <w:rsid w:val="001165AF"/>
    <w:rsid w:val="0011758D"/>
    <w:rsid w:val="00121A52"/>
    <w:rsid w:val="00122A25"/>
    <w:rsid w:val="00122B09"/>
    <w:rsid w:val="00122B79"/>
    <w:rsid w:val="00123BD4"/>
    <w:rsid w:val="00125602"/>
    <w:rsid w:val="00125B76"/>
    <w:rsid w:val="0012652E"/>
    <w:rsid w:val="001268C5"/>
    <w:rsid w:val="0012760B"/>
    <w:rsid w:val="00127DA1"/>
    <w:rsid w:val="0013012D"/>
    <w:rsid w:val="001313C5"/>
    <w:rsid w:val="0013188C"/>
    <w:rsid w:val="0013277F"/>
    <w:rsid w:val="001337F9"/>
    <w:rsid w:val="0013397B"/>
    <w:rsid w:val="00133C49"/>
    <w:rsid w:val="00133CD0"/>
    <w:rsid w:val="00134A11"/>
    <w:rsid w:val="00134C1B"/>
    <w:rsid w:val="00134DCD"/>
    <w:rsid w:val="00135C1C"/>
    <w:rsid w:val="00135C56"/>
    <w:rsid w:val="001371E1"/>
    <w:rsid w:val="00137494"/>
    <w:rsid w:val="00137854"/>
    <w:rsid w:val="00137B04"/>
    <w:rsid w:val="001401CA"/>
    <w:rsid w:val="00140387"/>
    <w:rsid w:val="001403D4"/>
    <w:rsid w:val="00140ED1"/>
    <w:rsid w:val="00140F2B"/>
    <w:rsid w:val="00141973"/>
    <w:rsid w:val="00142BA3"/>
    <w:rsid w:val="00143059"/>
    <w:rsid w:val="001451C3"/>
    <w:rsid w:val="00145F8A"/>
    <w:rsid w:val="00146F95"/>
    <w:rsid w:val="0014710A"/>
    <w:rsid w:val="001474F2"/>
    <w:rsid w:val="001508F1"/>
    <w:rsid w:val="001510B2"/>
    <w:rsid w:val="001518AD"/>
    <w:rsid w:val="0015238E"/>
    <w:rsid w:val="001525CC"/>
    <w:rsid w:val="001527CC"/>
    <w:rsid w:val="0015280E"/>
    <w:rsid w:val="0015294D"/>
    <w:rsid w:val="001529C7"/>
    <w:rsid w:val="00153C94"/>
    <w:rsid w:val="001544C0"/>
    <w:rsid w:val="00154992"/>
    <w:rsid w:val="00154A8E"/>
    <w:rsid w:val="0015509F"/>
    <w:rsid w:val="001554F0"/>
    <w:rsid w:val="00155774"/>
    <w:rsid w:val="00157197"/>
    <w:rsid w:val="00160179"/>
    <w:rsid w:val="00160ECD"/>
    <w:rsid w:val="00161AAD"/>
    <w:rsid w:val="00162004"/>
    <w:rsid w:val="001620E0"/>
    <w:rsid w:val="001621CF"/>
    <w:rsid w:val="001627DF"/>
    <w:rsid w:val="00163AD6"/>
    <w:rsid w:val="00163F61"/>
    <w:rsid w:val="00164A96"/>
    <w:rsid w:val="00164F46"/>
    <w:rsid w:val="001650B7"/>
    <w:rsid w:val="0016516D"/>
    <w:rsid w:val="0016533B"/>
    <w:rsid w:val="0016585B"/>
    <w:rsid w:val="0016596F"/>
    <w:rsid w:val="00166118"/>
    <w:rsid w:val="001665F8"/>
    <w:rsid w:val="0016668B"/>
    <w:rsid w:val="00166BD5"/>
    <w:rsid w:val="00167F83"/>
    <w:rsid w:val="00171703"/>
    <w:rsid w:val="001719B5"/>
    <w:rsid w:val="00171A59"/>
    <w:rsid w:val="00171D5B"/>
    <w:rsid w:val="00175022"/>
    <w:rsid w:val="001756B4"/>
    <w:rsid w:val="00176176"/>
    <w:rsid w:val="0017668D"/>
    <w:rsid w:val="00176E03"/>
    <w:rsid w:val="00177708"/>
    <w:rsid w:val="00177E4A"/>
    <w:rsid w:val="0018014A"/>
    <w:rsid w:val="00181308"/>
    <w:rsid w:val="00181365"/>
    <w:rsid w:val="00181640"/>
    <w:rsid w:val="0018187B"/>
    <w:rsid w:val="001832F7"/>
    <w:rsid w:val="0018368B"/>
    <w:rsid w:val="00183755"/>
    <w:rsid w:val="00183EB6"/>
    <w:rsid w:val="00184CFF"/>
    <w:rsid w:val="00184F7A"/>
    <w:rsid w:val="001851E0"/>
    <w:rsid w:val="00185601"/>
    <w:rsid w:val="00185944"/>
    <w:rsid w:val="001859D6"/>
    <w:rsid w:val="00185E56"/>
    <w:rsid w:val="00185E70"/>
    <w:rsid w:val="00186675"/>
    <w:rsid w:val="001874A1"/>
    <w:rsid w:val="001874F8"/>
    <w:rsid w:val="00187A67"/>
    <w:rsid w:val="00187B6F"/>
    <w:rsid w:val="001900D6"/>
    <w:rsid w:val="00190513"/>
    <w:rsid w:val="00190C61"/>
    <w:rsid w:val="00191401"/>
    <w:rsid w:val="00191527"/>
    <w:rsid w:val="001929AF"/>
    <w:rsid w:val="00192C0F"/>
    <w:rsid w:val="00192EE6"/>
    <w:rsid w:val="00193974"/>
    <w:rsid w:val="001939A1"/>
    <w:rsid w:val="001939C9"/>
    <w:rsid w:val="00193C3F"/>
    <w:rsid w:val="00193CBC"/>
    <w:rsid w:val="00194962"/>
    <w:rsid w:val="001952B2"/>
    <w:rsid w:val="001952D2"/>
    <w:rsid w:val="00195B8D"/>
    <w:rsid w:val="00195EA1"/>
    <w:rsid w:val="001964F3"/>
    <w:rsid w:val="0019676B"/>
    <w:rsid w:val="00196837"/>
    <w:rsid w:val="00196990"/>
    <w:rsid w:val="00196C41"/>
    <w:rsid w:val="00197B39"/>
    <w:rsid w:val="001A012E"/>
    <w:rsid w:val="001A05AC"/>
    <w:rsid w:val="001A0EE9"/>
    <w:rsid w:val="001A12A4"/>
    <w:rsid w:val="001A23DB"/>
    <w:rsid w:val="001A2BB2"/>
    <w:rsid w:val="001A3E55"/>
    <w:rsid w:val="001A435E"/>
    <w:rsid w:val="001A490C"/>
    <w:rsid w:val="001A53D8"/>
    <w:rsid w:val="001A63AB"/>
    <w:rsid w:val="001A7295"/>
    <w:rsid w:val="001A7EA2"/>
    <w:rsid w:val="001B0275"/>
    <w:rsid w:val="001B072D"/>
    <w:rsid w:val="001B088C"/>
    <w:rsid w:val="001B0D9E"/>
    <w:rsid w:val="001B21C4"/>
    <w:rsid w:val="001B2591"/>
    <w:rsid w:val="001B2789"/>
    <w:rsid w:val="001B28BF"/>
    <w:rsid w:val="001B2BB8"/>
    <w:rsid w:val="001B2C5A"/>
    <w:rsid w:val="001B2FAD"/>
    <w:rsid w:val="001B3B76"/>
    <w:rsid w:val="001B4171"/>
    <w:rsid w:val="001B4BC5"/>
    <w:rsid w:val="001B4E3F"/>
    <w:rsid w:val="001B5CA4"/>
    <w:rsid w:val="001B5E56"/>
    <w:rsid w:val="001B654A"/>
    <w:rsid w:val="001B65A4"/>
    <w:rsid w:val="001B7033"/>
    <w:rsid w:val="001B7166"/>
    <w:rsid w:val="001B7A7B"/>
    <w:rsid w:val="001C0A3B"/>
    <w:rsid w:val="001C0A9B"/>
    <w:rsid w:val="001C0C88"/>
    <w:rsid w:val="001C0F84"/>
    <w:rsid w:val="001C13E6"/>
    <w:rsid w:val="001C19F9"/>
    <w:rsid w:val="001C1BC7"/>
    <w:rsid w:val="001C3C58"/>
    <w:rsid w:val="001C3E25"/>
    <w:rsid w:val="001C4484"/>
    <w:rsid w:val="001C5522"/>
    <w:rsid w:val="001C6198"/>
    <w:rsid w:val="001C6502"/>
    <w:rsid w:val="001C6770"/>
    <w:rsid w:val="001C69B3"/>
    <w:rsid w:val="001C741F"/>
    <w:rsid w:val="001D04D8"/>
    <w:rsid w:val="001D052B"/>
    <w:rsid w:val="001D06AE"/>
    <w:rsid w:val="001D1468"/>
    <w:rsid w:val="001D1488"/>
    <w:rsid w:val="001D1BF3"/>
    <w:rsid w:val="001D20E1"/>
    <w:rsid w:val="001D379B"/>
    <w:rsid w:val="001D47AC"/>
    <w:rsid w:val="001D59CE"/>
    <w:rsid w:val="001D5BBC"/>
    <w:rsid w:val="001D61B6"/>
    <w:rsid w:val="001D6514"/>
    <w:rsid w:val="001D691F"/>
    <w:rsid w:val="001D6B78"/>
    <w:rsid w:val="001D7775"/>
    <w:rsid w:val="001D779D"/>
    <w:rsid w:val="001E066B"/>
    <w:rsid w:val="001E09D0"/>
    <w:rsid w:val="001E0AA7"/>
    <w:rsid w:val="001E0C40"/>
    <w:rsid w:val="001E0CF4"/>
    <w:rsid w:val="001E2564"/>
    <w:rsid w:val="001E25FB"/>
    <w:rsid w:val="001E2BEC"/>
    <w:rsid w:val="001E3198"/>
    <w:rsid w:val="001E31E2"/>
    <w:rsid w:val="001E41A1"/>
    <w:rsid w:val="001E42EC"/>
    <w:rsid w:val="001E47A7"/>
    <w:rsid w:val="001E522F"/>
    <w:rsid w:val="001E562D"/>
    <w:rsid w:val="001E73E7"/>
    <w:rsid w:val="001F012F"/>
    <w:rsid w:val="001F1154"/>
    <w:rsid w:val="001F1508"/>
    <w:rsid w:val="001F1841"/>
    <w:rsid w:val="001F22DD"/>
    <w:rsid w:val="001F2306"/>
    <w:rsid w:val="001F27AF"/>
    <w:rsid w:val="001F2922"/>
    <w:rsid w:val="001F2B2B"/>
    <w:rsid w:val="001F31B3"/>
    <w:rsid w:val="001F43F9"/>
    <w:rsid w:val="001F446E"/>
    <w:rsid w:val="001F45A3"/>
    <w:rsid w:val="001F5530"/>
    <w:rsid w:val="001F583F"/>
    <w:rsid w:val="001F5A5E"/>
    <w:rsid w:val="001F5F21"/>
    <w:rsid w:val="001F6A20"/>
    <w:rsid w:val="001F6C2C"/>
    <w:rsid w:val="001F734C"/>
    <w:rsid w:val="00200133"/>
    <w:rsid w:val="0020202B"/>
    <w:rsid w:val="0020267A"/>
    <w:rsid w:val="00202E53"/>
    <w:rsid w:val="002036F7"/>
    <w:rsid w:val="00206CA2"/>
    <w:rsid w:val="00206F2B"/>
    <w:rsid w:val="00207A9A"/>
    <w:rsid w:val="00207AD0"/>
    <w:rsid w:val="00207CAD"/>
    <w:rsid w:val="00207CAE"/>
    <w:rsid w:val="00207D26"/>
    <w:rsid w:val="00207E69"/>
    <w:rsid w:val="00210C80"/>
    <w:rsid w:val="00210D1D"/>
    <w:rsid w:val="00210DFD"/>
    <w:rsid w:val="002112E7"/>
    <w:rsid w:val="00211938"/>
    <w:rsid w:val="002121C9"/>
    <w:rsid w:val="0021233B"/>
    <w:rsid w:val="00212ACC"/>
    <w:rsid w:val="00212FA5"/>
    <w:rsid w:val="0021316E"/>
    <w:rsid w:val="00213AC4"/>
    <w:rsid w:val="00213DB9"/>
    <w:rsid w:val="00214870"/>
    <w:rsid w:val="002157B4"/>
    <w:rsid w:val="00216037"/>
    <w:rsid w:val="002160F0"/>
    <w:rsid w:val="00216D1F"/>
    <w:rsid w:val="00216FA5"/>
    <w:rsid w:val="00217113"/>
    <w:rsid w:val="002173CF"/>
    <w:rsid w:val="00217D2B"/>
    <w:rsid w:val="00220741"/>
    <w:rsid w:val="0022100F"/>
    <w:rsid w:val="0022370B"/>
    <w:rsid w:val="00223779"/>
    <w:rsid w:val="002238F7"/>
    <w:rsid w:val="0022405A"/>
    <w:rsid w:val="00224205"/>
    <w:rsid w:val="00225552"/>
    <w:rsid w:val="00226398"/>
    <w:rsid w:val="0022674B"/>
    <w:rsid w:val="00226BEC"/>
    <w:rsid w:val="00227449"/>
    <w:rsid w:val="00227D8D"/>
    <w:rsid w:val="002314C0"/>
    <w:rsid w:val="002325B2"/>
    <w:rsid w:val="00233475"/>
    <w:rsid w:val="0023429B"/>
    <w:rsid w:val="00234351"/>
    <w:rsid w:val="00234A78"/>
    <w:rsid w:val="002355BA"/>
    <w:rsid w:val="00235791"/>
    <w:rsid w:val="00235D7B"/>
    <w:rsid w:val="00236C10"/>
    <w:rsid w:val="00236C69"/>
    <w:rsid w:val="002376EC"/>
    <w:rsid w:val="00237710"/>
    <w:rsid w:val="00240723"/>
    <w:rsid w:val="00240DE4"/>
    <w:rsid w:val="0024104C"/>
    <w:rsid w:val="0024165A"/>
    <w:rsid w:val="002416BE"/>
    <w:rsid w:val="002419A0"/>
    <w:rsid w:val="00241D57"/>
    <w:rsid w:val="00241D99"/>
    <w:rsid w:val="0024209C"/>
    <w:rsid w:val="00243105"/>
    <w:rsid w:val="00243157"/>
    <w:rsid w:val="002435A9"/>
    <w:rsid w:val="00243F70"/>
    <w:rsid w:val="00244274"/>
    <w:rsid w:val="00244858"/>
    <w:rsid w:val="00245A21"/>
    <w:rsid w:val="00247EE1"/>
    <w:rsid w:val="002501E2"/>
    <w:rsid w:val="002504E1"/>
    <w:rsid w:val="00250635"/>
    <w:rsid w:val="002506D7"/>
    <w:rsid w:val="00250A77"/>
    <w:rsid w:val="0025134F"/>
    <w:rsid w:val="00251367"/>
    <w:rsid w:val="00251622"/>
    <w:rsid w:val="0025171E"/>
    <w:rsid w:val="00251D16"/>
    <w:rsid w:val="00251F1E"/>
    <w:rsid w:val="00252029"/>
    <w:rsid w:val="00252673"/>
    <w:rsid w:val="00252B2B"/>
    <w:rsid w:val="00253047"/>
    <w:rsid w:val="002534A8"/>
    <w:rsid w:val="00253705"/>
    <w:rsid w:val="00253C8A"/>
    <w:rsid w:val="0025474A"/>
    <w:rsid w:val="00254A1D"/>
    <w:rsid w:val="00254DE6"/>
    <w:rsid w:val="00255199"/>
    <w:rsid w:val="0025531F"/>
    <w:rsid w:val="002557EB"/>
    <w:rsid w:val="00255A6C"/>
    <w:rsid w:val="00255B56"/>
    <w:rsid w:val="00256D9F"/>
    <w:rsid w:val="00257C7E"/>
    <w:rsid w:val="00260008"/>
    <w:rsid w:val="00260EB0"/>
    <w:rsid w:val="002616CD"/>
    <w:rsid w:val="00261A93"/>
    <w:rsid w:val="002622EE"/>
    <w:rsid w:val="002627F7"/>
    <w:rsid w:val="00262C99"/>
    <w:rsid w:val="0026380D"/>
    <w:rsid w:val="00263A37"/>
    <w:rsid w:val="00263EFF"/>
    <w:rsid w:val="00264095"/>
    <w:rsid w:val="002642BD"/>
    <w:rsid w:val="002658B4"/>
    <w:rsid w:val="00265DDB"/>
    <w:rsid w:val="0026637E"/>
    <w:rsid w:val="00267B9C"/>
    <w:rsid w:val="0027025C"/>
    <w:rsid w:val="00270263"/>
    <w:rsid w:val="00270FB4"/>
    <w:rsid w:val="00271403"/>
    <w:rsid w:val="00271832"/>
    <w:rsid w:val="00271CCE"/>
    <w:rsid w:val="00271D24"/>
    <w:rsid w:val="0027323E"/>
    <w:rsid w:val="002732CD"/>
    <w:rsid w:val="00273326"/>
    <w:rsid w:val="00273388"/>
    <w:rsid w:val="0027489A"/>
    <w:rsid w:val="00274934"/>
    <w:rsid w:val="00274AA4"/>
    <w:rsid w:val="00276029"/>
    <w:rsid w:val="002763A6"/>
    <w:rsid w:val="00277842"/>
    <w:rsid w:val="00277C60"/>
    <w:rsid w:val="002815EB"/>
    <w:rsid w:val="00281FBC"/>
    <w:rsid w:val="002828A3"/>
    <w:rsid w:val="002831D1"/>
    <w:rsid w:val="0028363B"/>
    <w:rsid w:val="00283E74"/>
    <w:rsid w:val="00284436"/>
    <w:rsid w:val="00284790"/>
    <w:rsid w:val="00284B12"/>
    <w:rsid w:val="00285808"/>
    <w:rsid w:val="00286D8B"/>
    <w:rsid w:val="002875DA"/>
    <w:rsid w:val="002878C0"/>
    <w:rsid w:val="00287E09"/>
    <w:rsid w:val="00287EE0"/>
    <w:rsid w:val="002900D7"/>
    <w:rsid w:val="002902AD"/>
    <w:rsid w:val="0029033C"/>
    <w:rsid w:val="002907CF"/>
    <w:rsid w:val="00291288"/>
    <w:rsid w:val="002913C8"/>
    <w:rsid w:val="002915F5"/>
    <w:rsid w:val="00291C63"/>
    <w:rsid w:val="00291D61"/>
    <w:rsid w:val="00291DBD"/>
    <w:rsid w:val="00291FD8"/>
    <w:rsid w:val="00293564"/>
    <w:rsid w:val="00293D6D"/>
    <w:rsid w:val="00294BA2"/>
    <w:rsid w:val="002960DF"/>
    <w:rsid w:val="002968AD"/>
    <w:rsid w:val="002979A2"/>
    <w:rsid w:val="00297C35"/>
    <w:rsid w:val="00297CCE"/>
    <w:rsid w:val="00297CF7"/>
    <w:rsid w:val="002A01CA"/>
    <w:rsid w:val="002A0AF6"/>
    <w:rsid w:val="002A1204"/>
    <w:rsid w:val="002A1621"/>
    <w:rsid w:val="002A1E3C"/>
    <w:rsid w:val="002A3AC6"/>
    <w:rsid w:val="002A3F95"/>
    <w:rsid w:val="002A4EFF"/>
    <w:rsid w:val="002A50F4"/>
    <w:rsid w:val="002A523A"/>
    <w:rsid w:val="002A63A2"/>
    <w:rsid w:val="002A646F"/>
    <w:rsid w:val="002A7077"/>
    <w:rsid w:val="002A75E7"/>
    <w:rsid w:val="002A7674"/>
    <w:rsid w:val="002A76A1"/>
    <w:rsid w:val="002B0749"/>
    <w:rsid w:val="002B0A58"/>
    <w:rsid w:val="002B0B41"/>
    <w:rsid w:val="002B105B"/>
    <w:rsid w:val="002B1186"/>
    <w:rsid w:val="002B14C4"/>
    <w:rsid w:val="002B1EA1"/>
    <w:rsid w:val="002B21A0"/>
    <w:rsid w:val="002B28B3"/>
    <w:rsid w:val="002B2958"/>
    <w:rsid w:val="002B2CE8"/>
    <w:rsid w:val="002B3AD6"/>
    <w:rsid w:val="002B433B"/>
    <w:rsid w:val="002B48AF"/>
    <w:rsid w:val="002B49AC"/>
    <w:rsid w:val="002B4D1C"/>
    <w:rsid w:val="002B53CE"/>
    <w:rsid w:val="002B6405"/>
    <w:rsid w:val="002B6947"/>
    <w:rsid w:val="002C02D3"/>
    <w:rsid w:val="002C050E"/>
    <w:rsid w:val="002C12A4"/>
    <w:rsid w:val="002C1B0B"/>
    <w:rsid w:val="002C24ED"/>
    <w:rsid w:val="002C2AE2"/>
    <w:rsid w:val="002C2CF6"/>
    <w:rsid w:val="002C2E84"/>
    <w:rsid w:val="002C3209"/>
    <w:rsid w:val="002C40FC"/>
    <w:rsid w:val="002C43BB"/>
    <w:rsid w:val="002C4BD1"/>
    <w:rsid w:val="002C52D3"/>
    <w:rsid w:val="002C67CD"/>
    <w:rsid w:val="002C68DF"/>
    <w:rsid w:val="002C726C"/>
    <w:rsid w:val="002C7807"/>
    <w:rsid w:val="002D10B8"/>
    <w:rsid w:val="002D1426"/>
    <w:rsid w:val="002D17C8"/>
    <w:rsid w:val="002D2B76"/>
    <w:rsid w:val="002D2FFA"/>
    <w:rsid w:val="002D3029"/>
    <w:rsid w:val="002D5BEB"/>
    <w:rsid w:val="002D6576"/>
    <w:rsid w:val="002D6AEF"/>
    <w:rsid w:val="002D71F5"/>
    <w:rsid w:val="002D72C4"/>
    <w:rsid w:val="002D73CC"/>
    <w:rsid w:val="002D74D5"/>
    <w:rsid w:val="002D79C3"/>
    <w:rsid w:val="002D7DAD"/>
    <w:rsid w:val="002E01A8"/>
    <w:rsid w:val="002E070B"/>
    <w:rsid w:val="002E188F"/>
    <w:rsid w:val="002E1B6B"/>
    <w:rsid w:val="002E26B9"/>
    <w:rsid w:val="002E2DD0"/>
    <w:rsid w:val="002E3ED4"/>
    <w:rsid w:val="002E3F17"/>
    <w:rsid w:val="002E5F15"/>
    <w:rsid w:val="002E657E"/>
    <w:rsid w:val="002E68A7"/>
    <w:rsid w:val="002E7283"/>
    <w:rsid w:val="002F0EAA"/>
    <w:rsid w:val="002F10E5"/>
    <w:rsid w:val="002F15C5"/>
    <w:rsid w:val="002F229E"/>
    <w:rsid w:val="002F3591"/>
    <w:rsid w:val="002F3753"/>
    <w:rsid w:val="002F4021"/>
    <w:rsid w:val="002F433D"/>
    <w:rsid w:val="002F5180"/>
    <w:rsid w:val="002F5F33"/>
    <w:rsid w:val="002F641D"/>
    <w:rsid w:val="002F6ADD"/>
    <w:rsid w:val="002F7CD8"/>
    <w:rsid w:val="002F7FBA"/>
    <w:rsid w:val="002F7FD0"/>
    <w:rsid w:val="0030028D"/>
    <w:rsid w:val="00300707"/>
    <w:rsid w:val="00300D88"/>
    <w:rsid w:val="00301E82"/>
    <w:rsid w:val="0030205B"/>
    <w:rsid w:val="00302CA5"/>
    <w:rsid w:val="00302D50"/>
    <w:rsid w:val="00302EA1"/>
    <w:rsid w:val="00303213"/>
    <w:rsid w:val="0030362B"/>
    <w:rsid w:val="003036AA"/>
    <w:rsid w:val="00304716"/>
    <w:rsid w:val="00305467"/>
    <w:rsid w:val="00307F16"/>
    <w:rsid w:val="003107DF"/>
    <w:rsid w:val="00311AC4"/>
    <w:rsid w:val="00311D87"/>
    <w:rsid w:val="00311E98"/>
    <w:rsid w:val="0031206C"/>
    <w:rsid w:val="003129C4"/>
    <w:rsid w:val="00313AAB"/>
    <w:rsid w:val="00313FEC"/>
    <w:rsid w:val="00314B3C"/>
    <w:rsid w:val="00314DBB"/>
    <w:rsid w:val="00315729"/>
    <w:rsid w:val="00315DB4"/>
    <w:rsid w:val="00316B94"/>
    <w:rsid w:val="00317B51"/>
    <w:rsid w:val="00320844"/>
    <w:rsid w:val="003208CC"/>
    <w:rsid w:val="003212FF"/>
    <w:rsid w:val="00321453"/>
    <w:rsid w:val="0032192E"/>
    <w:rsid w:val="00321F27"/>
    <w:rsid w:val="00322344"/>
    <w:rsid w:val="00322648"/>
    <w:rsid w:val="0032340E"/>
    <w:rsid w:val="00323664"/>
    <w:rsid w:val="003239A5"/>
    <w:rsid w:val="00323CC3"/>
    <w:rsid w:val="00323D93"/>
    <w:rsid w:val="0032440C"/>
    <w:rsid w:val="003255A9"/>
    <w:rsid w:val="00325A80"/>
    <w:rsid w:val="00325CFF"/>
    <w:rsid w:val="00326E27"/>
    <w:rsid w:val="00326FE3"/>
    <w:rsid w:val="003276F8"/>
    <w:rsid w:val="003308EB"/>
    <w:rsid w:val="00330E0B"/>
    <w:rsid w:val="00330E29"/>
    <w:rsid w:val="00330F9E"/>
    <w:rsid w:val="003318D9"/>
    <w:rsid w:val="00331A7E"/>
    <w:rsid w:val="00331A90"/>
    <w:rsid w:val="00331B13"/>
    <w:rsid w:val="00331B1B"/>
    <w:rsid w:val="00332013"/>
    <w:rsid w:val="00332908"/>
    <w:rsid w:val="00332D9F"/>
    <w:rsid w:val="0033346F"/>
    <w:rsid w:val="00333D94"/>
    <w:rsid w:val="00334002"/>
    <w:rsid w:val="0033647B"/>
    <w:rsid w:val="003366D4"/>
    <w:rsid w:val="0033682A"/>
    <w:rsid w:val="00336DB8"/>
    <w:rsid w:val="003373D1"/>
    <w:rsid w:val="00337E79"/>
    <w:rsid w:val="00340123"/>
    <w:rsid w:val="0034029D"/>
    <w:rsid w:val="00340539"/>
    <w:rsid w:val="003405CD"/>
    <w:rsid w:val="00340731"/>
    <w:rsid w:val="00340C3C"/>
    <w:rsid w:val="00341587"/>
    <w:rsid w:val="00341AAF"/>
    <w:rsid w:val="003420F9"/>
    <w:rsid w:val="00342EF3"/>
    <w:rsid w:val="00343170"/>
    <w:rsid w:val="00343C86"/>
    <w:rsid w:val="0034440E"/>
    <w:rsid w:val="003446D3"/>
    <w:rsid w:val="00344C0D"/>
    <w:rsid w:val="003459D8"/>
    <w:rsid w:val="0034610F"/>
    <w:rsid w:val="003461D8"/>
    <w:rsid w:val="00346910"/>
    <w:rsid w:val="00347E74"/>
    <w:rsid w:val="003502F0"/>
    <w:rsid w:val="00351727"/>
    <w:rsid w:val="00351B03"/>
    <w:rsid w:val="003528F9"/>
    <w:rsid w:val="00352A79"/>
    <w:rsid w:val="00352AA8"/>
    <w:rsid w:val="0035333A"/>
    <w:rsid w:val="00353B15"/>
    <w:rsid w:val="00353B8E"/>
    <w:rsid w:val="00353DC0"/>
    <w:rsid w:val="00354A54"/>
    <w:rsid w:val="00355892"/>
    <w:rsid w:val="00355FD1"/>
    <w:rsid w:val="00356BB8"/>
    <w:rsid w:val="00357C6E"/>
    <w:rsid w:val="00357D0F"/>
    <w:rsid w:val="00361BF1"/>
    <w:rsid w:val="00361E25"/>
    <w:rsid w:val="003622A2"/>
    <w:rsid w:val="00362BD1"/>
    <w:rsid w:val="00362D97"/>
    <w:rsid w:val="00363690"/>
    <w:rsid w:val="00363831"/>
    <w:rsid w:val="003643DD"/>
    <w:rsid w:val="003645EB"/>
    <w:rsid w:val="00365996"/>
    <w:rsid w:val="003659FD"/>
    <w:rsid w:val="00365AAA"/>
    <w:rsid w:val="00367506"/>
    <w:rsid w:val="003704D9"/>
    <w:rsid w:val="003706E7"/>
    <w:rsid w:val="00370CFB"/>
    <w:rsid w:val="00372F09"/>
    <w:rsid w:val="00372FCF"/>
    <w:rsid w:val="00373435"/>
    <w:rsid w:val="0037433C"/>
    <w:rsid w:val="00374455"/>
    <w:rsid w:val="003744CC"/>
    <w:rsid w:val="00374AE9"/>
    <w:rsid w:val="00374C26"/>
    <w:rsid w:val="00374EFA"/>
    <w:rsid w:val="00374FA0"/>
    <w:rsid w:val="003750F9"/>
    <w:rsid w:val="00375439"/>
    <w:rsid w:val="0037604B"/>
    <w:rsid w:val="003767DF"/>
    <w:rsid w:val="00376BDB"/>
    <w:rsid w:val="00376F9C"/>
    <w:rsid w:val="003772D0"/>
    <w:rsid w:val="00377309"/>
    <w:rsid w:val="00377D38"/>
    <w:rsid w:val="00381125"/>
    <w:rsid w:val="003815FD"/>
    <w:rsid w:val="00382233"/>
    <w:rsid w:val="003823BA"/>
    <w:rsid w:val="00382A70"/>
    <w:rsid w:val="00382D2E"/>
    <w:rsid w:val="00382DDD"/>
    <w:rsid w:val="003830B0"/>
    <w:rsid w:val="00383842"/>
    <w:rsid w:val="00383AE9"/>
    <w:rsid w:val="00383C34"/>
    <w:rsid w:val="00383F8C"/>
    <w:rsid w:val="003841E3"/>
    <w:rsid w:val="00386730"/>
    <w:rsid w:val="00387750"/>
    <w:rsid w:val="00387B6D"/>
    <w:rsid w:val="00387EFB"/>
    <w:rsid w:val="00387F0D"/>
    <w:rsid w:val="0039029A"/>
    <w:rsid w:val="003905C6"/>
    <w:rsid w:val="0039116A"/>
    <w:rsid w:val="00391AE0"/>
    <w:rsid w:val="00391C1C"/>
    <w:rsid w:val="00391D06"/>
    <w:rsid w:val="003922D0"/>
    <w:rsid w:val="00392FCE"/>
    <w:rsid w:val="0039358A"/>
    <w:rsid w:val="00393593"/>
    <w:rsid w:val="003944D8"/>
    <w:rsid w:val="0039483A"/>
    <w:rsid w:val="0039493A"/>
    <w:rsid w:val="003952A4"/>
    <w:rsid w:val="00395822"/>
    <w:rsid w:val="00396BE3"/>
    <w:rsid w:val="00396F7E"/>
    <w:rsid w:val="00397053"/>
    <w:rsid w:val="00397F5A"/>
    <w:rsid w:val="003A0A0C"/>
    <w:rsid w:val="003A0E48"/>
    <w:rsid w:val="003A0E95"/>
    <w:rsid w:val="003A0F27"/>
    <w:rsid w:val="003A1357"/>
    <w:rsid w:val="003A1CC8"/>
    <w:rsid w:val="003A204E"/>
    <w:rsid w:val="003A2DC6"/>
    <w:rsid w:val="003A31AD"/>
    <w:rsid w:val="003A3341"/>
    <w:rsid w:val="003A41A6"/>
    <w:rsid w:val="003A4B1B"/>
    <w:rsid w:val="003A577A"/>
    <w:rsid w:val="003A5C23"/>
    <w:rsid w:val="003A72B6"/>
    <w:rsid w:val="003A73A9"/>
    <w:rsid w:val="003A798C"/>
    <w:rsid w:val="003B174D"/>
    <w:rsid w:val="003B1DF0"/>
    <w:rsid w:val="003B22FE"/>
    <w:rsid w:val="003B2D1A"/>
    <w:rsid w:val="003B2F49"/>
    <w:rsid w:val="003B3030"/>
    <w:rsid w:val="003B3ADE"/>
    <w:rsid w:val="003B3D6E"/>
    <w:rsid w:val="003B479B"/>
    <w:rsid w:val="003B48BF"/>
    <w:rsid w:val="003B4C7D"/>
    <w:rsid w:val="003B4C85"/>
    <w:rsid w:val="003B568E"/>
    <w:rsid w:val="003B632F"/>
    <w:rsid w:val="003B73A3"/>
    <w:rsid w:val="003B75A1"/>
    <w:rsid w:val="003B761D"/>
    <w:rsid w:val="003B77F4"/>
    <w:rsid w:val="003B7DA7"/>
    <w:rsid w:val="003C0519"/>
    <w:rsid w:val="003C086D"/>
    <w:rsid w:val="003C12E5"/>
    <w:rsid w:val="003C17FC"/>
    <w:rsid w:val="003C1D6C"/>
    <w:rsid w:val="003C2102"/>
    <w:rsid w:val="003C28E0"/>
    <w:rsid w:val="003C3960"/>
    <w:rsid w:val="003C54B1"/>
    <w:rsid w:val="003C590E"/>
    <w:rsid w:val="003C659B"/>
    <w:rsid w:val="003C74B0"/>
    <w:rsid w:val="003C7FB2"/>
    <w:rsid w:val="003D0C6C"/>
    <w:rsid w:val="003D0CAE"/>
    <w:rsid w:val="003D0E1C"/>
    <w:rsid w:val="003D18E6"/>
    <w:rsid w:val="003D19DE"/>
    <w:rsid w:val="003D23B9"/>
    <w:rsid w:val="003D3F9F"/>
    <w:rsid w:val="003D4551"/>
    <w:rsid w:val="003D4605"/>
    <w:rsid w:val="003D4DB6"/>
    <w:rsid w:val="003D6143"/>
    <w:rsid w:val="003D61C0"/>
    <w:rsid w:val="003D643E"/>
    <w:rsid w:val="003D7D4F"/>
    <w:rsid w:val="003E09F1"/>
    <w:rsid w:val="003E107F"/>
    <w:rsid w:val="003E125B"/>
    <w:rsid w:val="003E134B"/>
    <w:rsid w:val="003E15BE"/>
    <w:rsid w:val="003E26E3"/>
    <w:rsid w:val="003E290E"/>
    <w:rsid w:val="003E3914"/>
    <w:rsid w:val="003E3A1A"/>
    <w:rsid w:val="003E3A7D"/>
    <w:rsid w:val="003E3AB3"/>
    <w:rsid w:val="003E4167"/>
    <w:rsid w:val="003E47D8"/>
    <w:rsid w:val="003E4B86"/>
    <w:rsid w:val="003E4DA2"/>
    <w:rsid w:val="003E5579"/>
    <w:rsid w:val="003E5CAE"/>
    <w:rsid w:val="003E5ECA"/>
    <w:rsid w:val="003E664C"/>
    <w:rsid w:val="003E671F"/>
    <w:rsid w:val="003E677D"/>
    <w:rsid w:val="003E686E"/>
    <w:rsid w:val="003E6BE8"/>
    <w:rsid w:val="003E71F2"/>
    <w:rsid w:val="003E7707"/>
    <w:rsid w:val="003E78A0"/>
    <w:rsid w:val="003E7E51"/>
    <w:rsid w:val="003F1556"/>
    <w:rsid w:val="003F18FA"/>
    <w:rsid w:val="003F1A2B"/>
    <w:rsid w:val="003F23D0"/>
    <w:rsid w:val="003F2F45"/>
    <w:rsid w:val="003F316E"/>
    <w:rsid w:val="003F39D2"/>
    <w:rsid w:val="003F3B8C"/>
    <w:rsid w:val="003F46C2"/>
    <w:rsid w:val="003F5C7E"/>
    <w:rsid w:val="003F66AA"/>
    <w:rsid w:val="003F6869"/>
    <w:rsid w:val="003F7062"/>
    <w:rsid w:val="003F73E0"/>
    <w:rsid w:val="003F7891"/>
    <w:rsid w:val="003F7AC8"/>
    <w:rsid w:val="00400070"/>
    <w:rsid w:val="0040023C"/>
    <w:rsid w:val="004005F0"/>
    <w:rsid w:val="00400D67"/>
    <w:rsid w:val="004017E9"/>
    <w:rsid w:val="004017EE"/>
    <w:rsid w:val="00401C93"/>
    <w:rsid w:val="004023B3"/>
    <w:rsid w:val="004024BD"/>
    <w:rsid w:val="004029CA"/>
    <w:rsid w:val="0040393F"/>
    <w:rsid w:val="00403BF6"/>
    <w:rsid w:val="00403CE0"/>
    <w:rsid w:val="004043FE"/>
    <w:rsid w:val="004045D6"/>
    <w:rsid w:val="004050DC"/>
    <w:rsid w:val="004052CD"/>
    <w:rsid w:val="004053CB"/>
    <w:rsid w:val="004062BD"/>
    <w:rsid w:val="0040640F"/>
    <w:rsid w:val="00406EFC"/>
    <w:rsid w:val="0040717D"/>
    <w:rsid w:val="00407CBD"/>
    <w:rsid w:val="00407EA7"/>
    <w:rsid w:val="0041094C"/>
    <w:rsid w:val="00410B77"/>
    <w:rsid w:val="004114F8"/>
    <w:rsid w:val="00411AC4"/>
    <w:rsid w:val="0041233E"/>
    <w:rsid w:val="00412453"/>
    <w:rsid w:val="0041249E"/>
    <w:rsid w:val="00412524"/>
    <w:rsid w:val="00412C74"/>
    <w:rsid w:val="0041467D"/>
    <w:rsid w:val="00414FFD"/>
    <w:rsid w:val="004158EC"/>
    <w:rsid w:val="00415C03"/>
    <w:rsid w:val="00415F20"/>
    <w:rsid w:val="0041771E"/>
    <w:rsid w:val="0041791A"/>
    <w:rsid w:val="00420DFA"/>
    <w:rsid w:val="004216F9"/>
    <w:rsid w:val="00421724"/>
    <w:rsid w:val="00422B0E"/>
    <w:rsid w:val="00422F13"/>
    <w:rsid w:val="00422F1B"/>
    <w:rsid w:val="00424696"/>
    <w:rsid w:val="0042575C"/>
    <w:rsid w:val="004273FA"/>
    <w:rsid w:val="00427751"/>
    <w:rsid w:val="00427BAC"/>
    <w:rsid w:val="0043129C"/>
    <w:rsid w:val="00431327"/>
    <w:rsid w:val="004321EA"/>
    <w:rsid w:val="004324F4"/>
    <w:rsid w:val="00433F42"/>
    <w:rsid w:val="0043451F"/>
    <w:rsid w:val="00435840"/>
    <w:rsid w:val="00435A81"/>
    <w:rsid w:val="004365EE"/>
    <w:rsid w:val="004368A0"/>
    <w:rsid w:val="00436E2F"/>
    <w:rsid w:val="004371FF"/>
    <w:rsid w:val="0044090B"/>
    <w:rsid w:val="00440A5E"/>
    <w:rsid w:val="0044116A"/>
    <w:rsid w:val="00441BC5"/>
    <w:rsid w:val="00441D0E"/>
    <w:rsid w:val="00442CFF"/>
    <w:rsid w:val="00442ED6"/>
    <w:rsid w:val="00443BDC"/>
    <w:rsid w:val="00443C74"/>
    <w:rsid w:val="00444553"/>
    <w:rsid w:val="004447F7"/>
    <w:rsid w:val="00445631"/>
    <w:rsid w:val="004466F0"/>
    <w:rsid w:val="00446DB8"/>
    <w:rsid w:val="004477F3"/>
    <w:rsid w:val="00447843"/>
    <w:rsid w:val="00450170"/>
    <w:rsid w:val="00450C49"/>
    <w:rsid w:val="0045108E"/>
    <w:rsid w:val="00452CD7"/>
    <w:rsid w:val="00452DEB"/>
    <w:rsid w:val="00453737"/>
    <w:rsid w:val="00453B10"/>
    <w:rsid w:val="00454893"/>
    <w:rsid w:val="004549AF"/>
    <w:rsid w:val="00454A5F"/>
    <w:rsid w:val="00454C3C"/>
    <w:rsid w:val="00455184"/>
    <w:rsid w:val="00455923"/>
    <w:rsid w:val="00455A6E"/>
    <w:rsid w:val="0045667E"/>
    <w:rsid w:val="004567F3"/>
    <w:rsid w:val="004569A8"/>
    <w:rsid w:val="00456E48"/>
    <w:rsid w:val="00457253"/>
    <w:rsid w:val="004578DB"/>
    <w:rsid w:val="00457950"/>
    <w:rsid w:val="00457975"/>
    <w:rsid w:val="00457983"/>
    <w:rsid w:val="00460B59"/>
    <w:rsid w:val="00462836"/>
    <w:rsid w:val="00463564"/>
    <w:rsid w:val="004635B0"/>
    <w:rsid w:val="00463AC4"/>
    <w:rsid w:val="00464736"/>
    <w:rsid w:val="00465B4D"/>
    <w:rsid w:val="00465CD8"/>
    <w:rsid w:val="004662AC"/>
    <w:rsid w:val="00466650"/>
    <w:rsid w:val="00467C7F"/>
    <w:rsid w:val="00467FE2"/>
    <w:rsid w:val="00471BE4"/>
    <w:rsid w:val="004720C2"/>
    <w:rsid w:val="004722AD"/>
    <w:rsid w:val="004728BA"/>
    <w:rsid w:val="00473C36"/>
    <w:rsid w:val="00474AEE"/>
    <w:rsid w:val="00474C5D"/>
    <w:rsid w:val="00475067"/>
    <w:rsid w:val="004751F7"/>
    <w:rsid w:val="004752DF"/>
    <w:rsid w:val="004752FF"/>
    <w:rsid w:val="00475657"/>
    <w:rsid w:val="00475E64"/>
    <w:rsid w:val="00476793"/>
    <w:rsid w:val="004768CF"/>
    <w:rsid w:val="00477047"/>
    <w:rsid w:val="00477593"/>
    <w:rsid w:val="004812E3"/>
    <w:rsid w:val="00481708"/>
    <w:rsid w:val="004820D8"/>
    <w:rsid w:val="00482215"/>
    <w:rsid w:val="0048263C"/>
    <w:rsid w:val="004826E3"/>
    <w:rsid w:val="004826F7"/>
    <w:rsid w:val="00482BE5"/>
    <w:rsid w:val="00482FB6"/>
    <w:rsid w:val="00483DB1"/>
    <w:rsid w:val="004841B8"/>
    <w:rsid w:val="0048429B"/>
    <w:rsid w:val="00484FCB"/>
    <w:rsid w:val="004856E7"/>
    <w:rsid w:val="00486BE7"/>
    <w:rsid w:val="00487D4E"/>
    <w:rsid w:val="00490279"/>
    <w:rsid w:val="004903AD"/>
    <w:rsid w:val="00490FEF"/>
    <w:rsid w:val="004919AE"/>
    <w:rsid w:val="00491BF2"/>
    <w:rsid w:val="00491CD7"/>
    <w:rsid w:val="00492142"/>
    <w:rsid w:val="0049235F"/>
    <w:rsid w:val="00492560"/>
    <w:rsid w:val="004926C5"/>
    <w:rsid w:val="00492A1B"/>
    <w:rsid w:val="0049372F"/>
    <w:rsid w:val="00493864"/>
    <w:rsid w:val="00495856"/>
    <w:rsid w:val="004959FD"/>
    <w:rsid w:val="00495B97"/>
    <w:rsid w:val="00495D5F"/>
    <w:rsid w:val="00496172"/>
    <w:rsid w:val="004967FD"/>
    <w:rsid w:val="00496F7E"/>
    <w:rsid w:val="00497C61"/>
    <w:rsid w:val="00497F15"/>
    <w:rsid w:val="004A0231"/>
    <w:rsid w:val="004A0C6F"/>
    <w:rsid w:val="004A0FA8"/>
    <w:rsid w:val="004A11D1"/>
    <w:rsid w:val="004A1DE3"/>
    <w:rsid w:val="004A2A0F"/>
    <w:rsid w:val="004A329A"/>
    <w:rsid w:val="004A3406"/>
    <w:rsid w:val="004A382D"/>
    <w:rsid w:val="004A401A"/>
    <w:rsid w:val="004A55A7"/>
    <w:rsid w:val="004A5702"/>
    <w:rsid w:val="004A57B3"/>
    <w:rsid w:val="004A58B0"/>
    <w:rsid w:val="004A60F6"/>
    <w:rsid w:val="004A6990"/>
    <w:rsid w:val="004A7E8B"/>
    <w:rsid w:val="004A7FA8"/>
    <w:rsid w:val="004B02CC"/>
    <w:rsid w:val="004B0AE2"/>
    <w:rsid w:val="004B0AE5"/>
    <w:rsid w:val="004B1859"/>
    <w:rsid w:val="004B1C9B"/>
    <w:rsid w:val="004B2EC1"/>
    <w:rsid w:val="004B4097"/>
    <w:rsid w:val="004B4B55"/>
    <w:rsid w:val="004B5536"/>
    <w:rsid w:val="004B5849"/>
    <w:rsid w:val="004B5B17"/>
    <w:rsid w:val="004B5CC1"/>
    <w:rsid w:val="004B6B6A"/>
    <w:rsid w:val="004B6DCC"/>
    <w:rsid w:val="004B6F3A"/>
    <w:rsid w:val="004C1354"/>
    <w:rsid w:val="004C22E9"/>
    <w:rsid w:val="004C3970"/>
    <w:rsid w:val="004C3A52"/>
    <w:rsid w:val="004C418D"/>
    <w:rsid w:val="004C458B"/>
    <w:rsid w:val="004C536A"/>
    <w:rsid w:val="004C5CD2"/>
    <w:rsid w:val="004C64CB"/>
    <w:rsid w:val="004C6E96"/>
    <w:rsid w:val="004C7031"/>
    <w:rsid w:val="004C75DC"/>
    <w:rsid w:val="004C77FD"/>
    <w:rsid w:val="004C7941"/>
    <w:rsid w:val="004D010C"/>
    <w:rsid w:val="004D0554"/>
    <w:rsid w:val="004D0F97"/>
    <w:rsid w:val="004D168E"/>
    <w:rsid w:val="004D21C0"/>
    <w:rsid w:val="004D2D64"/>
    <w:rsid w:val="004D48E6"/>
    <w:rsid w:val="004D4D7F"/>
    <w:rsid w:val="004D5CB7"/>
    <w:rsid w:val="004D641E"/>
    <w:rsid w:val="004D6961"/>
    <w:rsid w:val="004E0CFE"/>
    <w:rsid w:val="004E0CFF"/>
    <w:rsid w:val="004E16D1"/>
    <w:rsid w:val="004E19A9"/>
    <w:rsid w:val="004E1C8A"/>
    <w:rsid w:val="004E1D82"/>
    <w:rsid w:val="004E2004"/>
    <w:rsid w:val="004E28D5"/>
    <w:rsid w:val="004E2C2E"/>
    <w:rsid w:val="004E2F32"/>
    <w:rsid w:val="004E31C9"/>
    <w:rsid w:val="004E3786"/>
    <w:rsid w:val="004E3AC0"/>
    <w:rsid w:val="004E3F9D"/>
    <w:rsid w:val="004E4441"/>
    <w:rsid w:val="004E4A99"/>
    <w:rsid w:val="004E7807"/>
    <w:rsid w:val="004E7B4D"/>
    <w:rsid w:val="004F09C8"/>
    <w:rsid w:val="004F0D33"/>
    <w:rsid w:val="004F1568"/>
    <w:rsid w:val="004F2B49"/>
    <w:rsid w:val="004F3187"/>
    <w:rsid w:val="004F377F"/>
    <w:rsid w:val="004F3C2F"/>
    <w:rsid w:val="004F4122"/>
    <w:rsid w:val="004F4263"/>
    <w:rsid w:val="004F45ED"/>
    <w:rsid w:val="004F4985"/>
    <w:rsid w:val="004F4B78"/>
    <w:rsid w:val="004F4BC9"/>
    <w:rsid w:val="004F605F"/>
    <w:rsid w:val="004F6469"/>
    <w:rsid w:val="004F6A63"/>
    <w:rsid w:val="005023DF"/>
    <w:rsid w:val="0050246D"/>
    <w:rsid w:val="0050262D"/>
    <w:rsid w:val="0050266B"/>
    <w:rsid w:val="005027F3"/>
    <w:rsid w:val="00502D58"/>
    <w:rsid w:val="0050332E"/>
    <w:rsid w:val="00503F25"/>
    <w:rsid w:val="00505710"/>
    <w:rsid w:val="00505AB3"/>
    <w:rsid w:val="00505BC9"/>
    <w:rsid w:val="00505EE9"/>
    <w:rsid w:val="0050625E"/>
    <w:rsid w:val="00506C37"/>
    <w:rsid w:val="00506CE8"/>
    <w:rsid w:val="00507D56"/>
    <w:rsid w:val="00510A2B"/>
    <w:rsid w:val="00510D3E"/>
    <w:rsid w:val="00511921"/>
    <w:rsid w:val="00512302"/>
    <w:rsid w:val="00512432"/>
    <w:rsid w:val="00512542"/>
    <w:rsid w:val="0051296E"/>
    <w:rsid w:val="00513220"/>
    <w:rsid w:val="005139FF"/>
    <w:rsid w:val="0051405C"/>
    <w:rsid w:val="0051607D"/>
    <w:rsid w:val="0051675F"/>
    <w:rsid w:val="00516F7F"/>
    <w:rsid w:val="005171A8"/>
    <w:rsid w:val="00520345"/>
    <w:rsid w:val="0052081D"/>
    <w:rsid w:val="00520943"/>
    <w:rsid w:val="00520AC6"/>
    <w:rsid w:val="00520E16"/>
    <w:rsid w:val="00520E1D"/>
    <w:rsid w:val="0052111C"/>
    <w:rsid w:val="00521717"/>
    <w:rsid w:val="00522323"/>
    <w:rsid w:val="005228BA"/>
    <w:rsid w:val="00522EA8"/>
    <w:rsid w:val="00522FAF"/>
    <w:rsid w:val="0052335A"/>
    <w:rsid w:val="005234E1"/>
    <w:rsid w:val="005236E3"/>
    <w:rsid w:val="005239E7"/>
    <w:rsid w:val="00523DE4"/>
    <w:rsid w:val="005241EB"/>
    <w:rsid w:val="005242C9"/>
    <w:rsid w:val="0052457D"/>
    <w:rsid w:val="00524AED"/>
    <w:rsid w:val="005254DA"/>
    <w:rsid w:val="00526A60"/>
    <w:rsid w:val="00526AFE"/>
    <w:rsid w:val="005272C6"/>
    <w:rsid w:val="00527731"/>
    <w:rsid w:val="00527AAE"/>
    <w:rsid w:val="00527BA6"/>
    <w:rsid w:val="00527D47"/>
    <w:rsid w:val="00530017"/>
    <w:rsid w:val="0053018C"/>
    <w:rsid w:val="0053029A"/>
    <w:rsid w:val="005305FB"/>
    <w:rsid w:val="005312D0"/>
    <w:rsid w:val="005318D9"/>
    <w:rsid w:val="00531B06"/>
    <w:rsid w:val="00532D51"/>
    <w:rsid w:val="00533106"/>
    <w:rsid w:val="0053428E"/>
    <w:rsid w:val="00534BA5"/>
    <w:rsid w:val="00534C3A"/>
    <w:rsid w:val="00534D9D"/>
    <w:rsid w:val="00535849"/>
    <w:rsid w:val="00535855"/>
    <w:rsid w:val="00535B01"/>
    <w:rsid w:val="00535DBE"/>
    <w:rsid w:val="005366E0"/>
    <w:rsid w:val="00536BB1"/>
    <w:rsid w:val="00536F4F"/>
    <w:rsid w:val="005374EA"/>
    <w:rsid w:val="0053770E"/>
    <w:rsid w:val="00537880"/>
    <w:rsid w:val="005378CA"/>
    <w:rsid w:val="00540B89"/>
    <w:rsid w:val="00540D8D"/>
    <w:rsid w:val="0054236D"/>
    <w:rsid w:val="00542BA9"/>
    <w:rsid w:val="0054330B"/>
    <w:rsid w:val="00543956"/>
    <w:rsid w:val="00544266"/>
    <w:rsid w:val="00544388"/>
    <w:rsid w:val="00544479"/>
    <w:rsid w:val="0054471E"/>
    <w:rsid w:val="00545699"/>
    <w:rsid w:val="005457D3"/>
    <w:rsid w:val="0054608A"/>
    <w:rsid w:val="00547C82"/>
    <w:rsid w:val="00550159"/>
    <w:rsid w:val="005501DE"/>
    <w:rsid w:val="005510DA"/>
    <w:rsid w:val="005513E2"/>
    <w:rsid w:val="00551576"/>
    <w:rsid w:val="005516B3"/>
    <w:rsid w:val="005519A2"/>
    <w:rsid w:val="00551FDB"/>
    <w:rsid w:val="005523AF"/>
    <w:rsid w:val="0055274F"/>
    <w:rsid w:val="00553BE3"/>
    <w:rsid w:val="0055412A"/>
    <w:rsid w:val="005549EB"/>
    <w:rsid w:val="00554C8F"/>
    <w:rsid w:val="00555150"/>
    <w:rsid w:val="00555BFA"/>
    <w:rsid w:val="00556202"/>
    <w:rsid w:val="0055699C"/>
    <w:rsid w:val="0056085E"/>
    <w:rsid w:val="00560F67"/>
    <w:rsid w:val="005616DC"/>
    <w:rsid w:val="00561E19"/>
    <w:rsid w:val="00562286"/>
    <w:rsid w:val="00562392"/>
    <w:rsid w:val="00563836"/>
    <w:rsid w:val="0056443A"/>
    <w:rsid w:val="0056487A"/>
    <w:rsid w:val="005648AD"/>
    <w:rsid w:val="00564918"/>
    <w:rsid w:val="00564C6C"/>
    <w:rsid w:val="00565DF7"/>
    <w:rsid w:val="00565F77"/>
    <w:rsid w:val="005669FD"/>
    <w:rsid w:val="00566BA9"/>
    <w:rsid w:val="00566EB6"/>
    <w:rsid w:val="0056709F"/>
    <w:rsid w:val="00567D53"/>
    <w:rsid w:val="00570382"/>
    <w:rsid w:val="00570404"/>
    <w:rsid w:val="005706EF"/>
    <w:rsid w:val="0057120B"/>
    <w:rsid w:val="00571626"/>
    <w:rsid w:val="005719DF"/>
    <w:rsid w:val="005727F9"/>
    <w:rsid w:val="005735ED"/>
    <w:rsid w:val="005751BD"/>
    <w:rsid w:val="005755E9"/>
    <w:rsid w:val="00575B0F"/>
    <w:rsid w:val="005772A6"/>
    <w:rsid w:val="00577436"/>
    <w:rsid w:val="00577F64"/>
    <w:rsid w:val="00577FF6"/>
    <w:rsid w:val="0058029D"/>
    <w:rsid w:val="0058056F"/>
    <w:rsid w:val="00580C32"/>
    <w:rsid w:val="0058170E"/>
    <w:rsid w:val="00581A1A"/>
    <w:rsid w:val="00581EB9"/>
    <w:rsid w:val="00582EBC"/>
    <w:rsid w:val="00583288"/>
    <w:rsid w:val="005838AF"/>
    <w:rsid w:val="00584081"/>
    <w:rsid w:val="00584916"/>
    <w:rsid w:val="00584980"/>
    <w:rsid w:val="00585DDD"/>
    <w:rsid w:val="00585E2D"/>
    <w:rsid w:val="00586140"/>
    <w:rsid w:val="005863FE"/>
    <w:rsid w:val="005867D9"/>
    <w:rsid w:val="00586CD3"/>
    <w:rsid w:val="00586E64"/>
    <w:rsid w:val="00586F07"/>
    <w:rsid w:val="005876BC"/>
    <w:rsid w:val="00587DFC"/>
    <w:rsid w:val="00590295"/>
    <w:rsid w:val="00590503"/>
    <w:rsid w:val="00591A30"/>
    <w:rsid w:val="00592945"/>
    <w:rsid w:val="0059330E"/>
    <w:rsid w:val="005939A9"/>
    <w:rsid w:val="0059411A"/>
    <w:rsid w:val="00594252"/>
    <w:rsid w:val="00594686"/>
    <w:rsid w:val="005952F1"/>
    <w:rsid w:val="00595539"/>
    <w:rsid w:val="00595620"/>
    <w:rsid w:val="00595A9B"/>
    <w:rsid w:val="0059609E"/>
    <w:rsid w:val="00596798"/>
    <w:rsid w:val="00596C38"/>
    <w:rsid w:val="005A0334"/>
    <w:rsid w:val="005A0419"/>
    <w:rsid w:val="005A0A36"/>
    <w:rsid w:val="005A0F15"/>
    <w:rsid w:val="005A0FDA"/>
    <w:rsid w:val="005A1532"/>
    <w:rsid w:val="005A1BDA"/>
    <w:rsid w:val="005A2664"/>
    <w:rsid w:val="005A2735"/>
    <w:rsid w:val="005A2C52"/>
    <w:rsid w:val="005A3EF1"/>
    <w:rsid w:val="005A41BB"/>
    <w:rsid w:val="005A4F7B"/>
    <w:rsid w:val="005A62E5"/>
    <w:rsid w:val="005A66C6"/>
    <w:rsid w:val="005A69BF"/>
    <w:rsid w:val="005A7158"/>
    <w:rsid w:val="005A7A07"/>
    <w:rsid w:val="005B01F8"/>
    <w:rsid w:val="005B0795"/>
    <w:rsid w:val="005B093B"/>
    <w:rsid w:val="005B1A0D"/>
    <w:rsid w:val="005B1DA4"/>
    <w:rsid w:val="005B2077"/>
    <w:rsid w:val="005B2775"/>
    <w:rsid w:val="005B285C"/>
    <w:rsid w:val="005B2A0A"/>
    <w:rsid w:val="005B3D42"/>
    <w:rsid w:val="005B49FE"/>
    <w:rsid w:val="005B6763"/>
    <w:rsid w:val="005B6E20"/>
    <w:rsid w:val="005B6ECC"/>
    <w:rsid w:val="005B7330"/>
    <w:rsid w:val="005B7828"/>
    <w:rsid w:val="005B7F36"/>
    <w:rsid w:val="005C043A"/>
    <w:rsid w:val="005C0972"/>
    <w:rsid w:val="005C1A93"/>
    <w:rsid w:val="005C1D86"/>
    <w:rsid w:val="005C22EC"/>
    <w:rsid w:val="005C2759"/>
    <w:rsid w:val="005C3B2A"/>
    <w:rsid w:val="005C3B72"/>
    <w:rsid w:val="005C5708"/>
    <w:rsid w:val="005C59E3"/>
    <w:rsid w:val="005C6281"/>
    <w:rsid w:val="005C64BC"/>
    <w:rsid w:val="005C659E"/>
    <w:rsid w:val="005C6CBA"/>
    <w:rsid w:val="005C79CA"/>
    <w:rsid w:val="005D0758"/>
    <w:rsid w:val="005D0957"/>
    <w:rsid w:val="005D1279"/>
    <w:rsid w:val="005D1D7A"/>
    <w:rsid w:val="005D29D8"/>
    <w:rsid w:val="005D3B17"/>
    <w:rsid w:val="005D5418"/>
    <w:rsid w:val="005D6A66"/>
    <w:rsid w:val="005D7010"/>
    <w:rsid w:val="005E019B"/>
    <w:rsid w:val="005E1E43"/>
    <w:rsid w:val="005E206C"/>
    <w:rsid w:val="005E258A"/>
    <w:rsid w:val="005E2906"/>
    <w:rsid w:val="005E30FF"/>
    <w:rsid w:val="005E406F"/>
    <w:rsid w:val="005E474D"/>
    <w:rsid w:val="005E4EDD"/>
    <w:rsid w:val="005E573B"/>
    <w:rsid w:val="005E5A97"/>
    <w:rsid w:val="005E646C"/>
    <w:rsid w:val="005F0190"/>
    <w:rsid w:val="005F01EE"/>
    <w:rsid w:val="005F11DF"/>
    <w:rsid w:val="005F1EB3"/>
    <w:rsid w:val="005F20E6"/>
    <w:rsid w:val="005F2676"/>
    <w:rsid w:val="005F2908"/>
    <w:rsid w:val="005F2DDC"/>
    <w:rsid w:val="005F357A"/>
    <w:rsid w:val="005F3C6C"/>
    <w:rsid w:val="005F452F"/>
    <w:rsid w:val="005F4559"/>
    <w:rsid w:val="005F4E76"/>
    <w:rsid w:val="005F5173"/>
    <w:rsid w:val="005F59AA"/>
    <w:rsid w:val="005F5B9D"/>
    <w:rsid w:val="005F5CC6"/>
    <w:rsid w:val="005F5F7D"/>
    <w:rsid w:val="005F63AA"/>
    <w:rsid w:val="005F6C5C"/>
    <w:rsid w:val="005F6C7C"/>
    <w:rsid w:val="005F6DAF"/>
    <w:rsid w:val="005F6F43"/>
    <w:rsid w:val="005F7186"/>
    <w:rsid w:val="005F7C78"/>
    <w:rsid w:val="005F7F3C"/>
    <w:rsid w:val="005F7FF5"/>
    <w:rsid w:val="0060154B"/>
    <w:rsid w:val="0060180D"/>
    <w:rsid w:val="00601AEE"/>
    <w:rsid w:val="00601E34"/>
    <w:rsid w:val="00601E4D"/>
    <w:rsid w:val="006024CD"/>
    <w:rsid w:val="006035B7"/>
    <w:rsid w:val="00603FA7"/>
    <w:rsid w:val="006049B1"/>
    <w:rsid w:val="00604EBC"/>
    <w:rsid w:val="006053CA"/>
    <w:rsid w:val="006057C0"/>
    <w:rsid w:val="00605BA7"/>
    <w:rsid w:val="00605FF4"/>
    <w:rsid w:val="00606CC8"/>
    <w:rsid w:val="006070B6"/>
    <w:rsid w:val="006074D2"/>
    <w:rsid w:val="0060798D"/>
    <w:rsid w:val="00610090"/>
    <w:rsid w:val="00611037"/>
    <w:rsid w:val="00611BE2"/>
    <w:rsid w:val="00612B3D"/>
    <w:rsid w:val="00613260"/>
    <w:rsid w:val="00613B0E"/>
    <w:rsid w:val="00613B51"/>
    <w:rsid w:val="00613C21"/>
    <w:rsid w:val="00614E54"/>
    <w:rsid w:val="00616503"/>
    <w:rsid w:val="006169C2"/>
    <w:rsid w:val="00617AD5"/>
    <w:rsid w:val="00617B40"/>
    <w:rsid w:val="0062004B"/>
    <w:rsid w:val="00620223"/>
    <w:rsid w:val="00621549"/>
    <w:rsid w:val="00621CAC"/>
    <w:rsid w:val="00621D8D"/>
    <w:rsid w:val="00621EF9"/>
    <w:rsid w:val="00622325"/>
    <w:rsid w:val="00622A86"/>
    <w:rsid w:val="0062314B"/>
    <w:rsid w:val="00623A14"/>
    <w:rsid w:val="00624279"/>
    <w:rsid w:val="006244DE"/>
    <w:rsid w:val="0062466E"/>
    <w:rsid w:val="006247F3"/>
    <w:rsid w:val="00624D42"/>
    <w:rsid w:val="006250E1"/>
    <w:rsid w:val="006251DC"/>
    <w:rsid w:val="006253E4"/>
    <w:rsid w:val="00625D65"/>
    <w:rsid w:val="00625F38"/>
    <w:rsid w:val="006260F4"/>
    <w:rsid w:val="0062617D"/>
    <w:rsid w:val="00626891"/>
    <w:rsid w:val="00626D53"/>
    <w:rsid w:val="006279A5"/>
    <w:rsid w:val="0063049B"/>
    <w:rsid w:val="006307F9"/>
    <w:rsid w:val="00630B7F"/>
    <w:rsid w:val="00631755"/>
    <w:rsid w:val="00631881"/>
    <w:rsid w:val="0063321E"/>
    <w:rsid w:val="006336B6"/>
    <w:rsid w:val="006337C3"/>
    <w:rsid w:val="00634183"/>
    <w:rsid w:val="006342EC"/>
    <w:rsid w:val="00634C0F"/>
    <w:rsid w:val="00634E43"/>
    <w:rsid w:val="00635496"/>
    <w:rsid w:val="00635589"/>
    <w:rsid w:val="006355B6"/>
    <w:rsid w:val="006358A1"/>
    <w:rsid w:val="0063615E"/>
    <w:rsid w:val="006371C4"/>
    <w:rsid w:val="00637505"/>
    <w:rsid w:val="00637CF7"/>
    <w:rsid w:val="00640050"/>
    <w:rsid w:val="00640F36"/>
    <w:rsid w:val="00641A8E"/>
    <w:rsid w:val="00643199"/>
    <w:rsid w:val="00643223"/>
    <w:rsid w:val="00643BC4"/>
    <w:rsid w:val="00644AED"/>
    <w:rsid w:val="006455A7"/>
    <w:rsid w:val="006461C2"/>
    <w:rsid w:val="006462B3"/>
    <w:rsid w:val="006464F1"/>
    <w:rsid w:val="006477D9"/>
    <w:rsid w:val="00647D5F"/>
    <w:rsid w:val="00647DF5"/>
    <w:rsid w:val="00650241"/>
    <w:rsid w:val="006505E2"/>
    <w:rsid w:val="00653080"/>
    <w:rsid w:val="00653284"/>
    <w:rsid w:val="006539DB"/>
    <w:rsid w:val="00654271"/>
    <w:rsid w:val="006545BD"/>
    <w:rsid w:val="00655BA3"/>
    <w:rsid w:val="00655D9B"/>
    <w:rsid w:val="006563AE"/>
    <w:rsid w:val="00656467"/>
    <w:rsid w:val="006565FA"/>
    <w:rsid w:val="0065703C"/>
    <w:rsid w:val="00657116"/>
    <w:rsid w:val="00657857"/>
    <w:rsid w:val="0066014D"/>
    <w:rsid w:val="00660405"/>
    <w:rsid w:val="0066091D"/>
    <w:rsid w:val="00661772"/>
    <w:rsid w:val="006617F6"/>
    <w:rsid w:val="006623F3"/>
    <w:rsid w:val="0066259C"/>
    <w:rsid w:val="006626ED"/>
    <w:rsid w:val="006634ED"/>
    <w:rsid w:val="006634F0"/>
    <w:rsid w:val="006635D4"/>
    <w:rsid w:val="00663888"/>
    <w:rsid w:val="006639BC"/>
    <w:rsid w:val="0066432B"/>
    <w:rsid w:val="0066532E"/>
    <w:rsid w:val="00665485"/>
    <w:rsid w:val="006656AB"/>
    <w:rsid w:val="006656EA"/>
    <w:rsid w:val="00666113"/>
    <w:rsid w:val="006669DC"/>
    <w:rsid w:val="00666F76"/>
    <w:rsid w:val="0066757E"/>
    <w:rsid w:val="00667603"/>
    <w:rsid w:val="00667E3C"/>
    <w:rsid w:val="0067066B"/>
    <w:rsid w:val="006714E5"/>
    <w:rsid w:val="0067163C"/>
    <w:rsid w:val="006719BB"/>
    <w:rsid w:val="00672CE5"/>
    <w:rsid w:val="00673019"/>
    <w:rsid w:val="00673D11"/>
    <w:rsid w:val="00674700"/>
    <w:rsid w:val="006752B8"/>
    <w:rsid w:val="006754C8"/>
    <w:rsid w:val="00676FA8"/>
    <w:rsid w:val="00677068"/>
    <w:rsid w:val="0067724A"/>
    <w:rsid w:val="006772CD"/>
    <w:rsid w:val="0067779E"/>
    <w:rsid w:val="00677A48"/>
    <w:rsid w:val="00680B0A"/>
    <w:rsid w:val="0068108E"/>
    <w:rsid w:val="00681D24"/>
    <w:rsid w:val="00682086"/>
    <w:rsid w:val="0068311B"/>
    <w:rsid w:val="006839D3"/>
    <w:rsid w:val="00684302"/>
    <w:rsid w:val="006844EA"/>
    <w:rsid w:val="006845AC"/>
    <w:rsid w:val="00684662"/>
    <w:rsid w:val="0068471C"/>
    <w:rsid w:val="00685A8B"/>
    <w:rsid w:val="00685E16"/>
    <w:rsid w:val="00686664"/>
    <w:rsid w:val="006875C8"/>
    <w:rsid w:val="00687C40"/>
    <w:rsid w:val="0069003C"/>
    <w:rsid w:val="00691046"/>
    <w:rsid w:val="006913D5"/>
    <w:rsid w:val="00691C4F"/>
    <w:rsid w:val="00692161"/>
    <w:rsid w:val="006925E1"/>
    <w:rsid w:val="006932F3"/>
    <w:rsid w:val="0069404E"/>
    <w:rsid w:val="00694E38"/>
    <w:rsid w:val="006956FF"/>
    <w:rsid w:val="00697C51"/>
    <w:rsid w:val="006A0588"/>
    <w:rsid w:val="006A06F6"/>
    <w:rsid w:val="006A0C13"/>
    <w:rsid w:val="006A0D90"/>
    <w:rsid w:val="006A0DB2"/>
    <w:rsid w:val="006A124C"/>
    <w:rsid w:val="006A1750"/>
    <w:rsid w:val="006A1F80"/>
    <w:rsid w:val="006A233B"/>
    <w:rsid w:val="006A23FB"/>
    <w:rsid w:val="006A2F69"/>
    <w:rsid w:val="006A3A1B"/>
    <w:rsid w:val="006A3E54"/>
    <w:rsid w:val="006A3EF6"/>
    <w:rsid w:val="006A4FAF"/>
    <w:rsid w:val="006A55F7"/>
    <w:rsid w:val="006A5607"/>
    <w:rsid w:val="006A5816"/>
    <w:rsid w:val="006A5FDB"/>
    <w:rsid w:val="006A6192"/>
    <w:rsid w:val="006A660E"/>
    <w:rsid w:val="006A6698"/>
    <w:rsid w:val="006A6D33"/>
    <w:rsid w:val="006A7D24"/>
    <w:rsid w:val="006B0865"/>
    <w:rsid w:val="006B0A48"/>
    <w:rsid w:val="006B18D1"/>
    <w:rsid w:val="006B1D7E"/>
    <w:rsid w:val="006B26F9"/>
    <w:rsid w:val="006B2EA0"/>
    <w:rsid w:val="006B3278"/>
    <w:rsid w:val="006B33F7"/>
    <w:rsid w:val="006B4385"/>
    <w:rsid w:val="006B49EE"/>
    <w:rsid w:val="006B54D4"/>
    <w:rsid w:val="006B57E6"/>
    <w:rsid w:val="006B5C50"/>
    <w:rsid w:val="006B5F10"/>
    <w:rsid w:val="006B5F28"/>
    <w:rsid w:val="006B666C"/>
    <w:rsid w:val="006B67F2"/>
    <w:rsid w:val="006B6D8C"/>
    <w:rsid w:val="006B6DA2"/>
    <w:rsid w:val="006B7876"/>
    <w:rsid w:val="006B7AF9"/>
    <w:rsid w:val="006B7B6D"/>
    <w:rsid w:val="006B7BCF"/>
    <w:rsid w:val="006C0390"/>
    <w:rsid w:val="006C0A4E"/>
    <w:rsid w:val="006C0D5D"/>
    <w:rsid w:val="006C13F8"/>
    <w:rsid w:val="006C1C29"/>
    <w:rsid w:val="006C2208"/>
    <w:rsid w:val="006C2A93"/>
    <w:rsid w:val="006C2D70"/>
    <w:rsid w:val="006C3857"/>
    <w:rsid w:val="006C392D"/>
    <w:rsid w:val="006C3973"/>
    <w:rsid w:val="006C39E1"/>
    <w:rsid w:val="006C3E23"/>
    <w:rsid w:val="006C4761"/>
    <w:rsid w:val="006C52FF"/>
    <w:rsid w:val="006C538E"/>
    <w:rsid w:val="006C5B34"/>
    <w:rsid w:val="006C625C"/>
    <w:rsid w:val="006C6E82"/>
    <w:rsid w:val="006C7148"/>
    <w:rsid w:val="006C7176"/>
    <w:rsid w:val="006D1159"/>
    <w:rsid w:val="006D212B"/>
    <w:rsid w:val="006D244A"/>
    <w:rsid w:val="006D27BF"/>
    <w:rsid w:val="006D2845"/>
    <w:rsid w:val="006D2FF4"/>
    <w:rsid w:val="006D305A"/>
    <w:rsid w:val="006D3262"/>
    <w:rsid w:val="006D3352"/>
    <w:rsid w:val="006D3DEC"/>
    <w:rsid w:val="006D45BE"/>
    <w:rsid w:val="006D5140"/>
    <w:rsid w:val="006D558B"/>
    <w:rsid w:val="006D57F1"/>
    <w:rsid w:val="006D5E78"/>
    <w:rsid w:val="006D654F"/>
    <w:rsid w:val="006D6577"/>
    <w:rsid w:val="006D73B4"/>
    <w:rsid w:val="006D7BD8"/>
    <w:rsid w:val="006E0E0B"/>
    <w:rsid w:val="006E1ED7"/>
    <w:rsid w:val="006E25ED"/>
    <w:rsid w:val="006E474A"/>
    <w:rsid w:val="006E4DB2"/>
    <w:rsid w:val="006E4E97"/>
    <w:rsid w:val="006E4F0C"/>
    <w:rsid w:val="006E7FDD"/>
    <w:rsid w:val="006F0393"/>
    <w:rsid w:val="006F07F0"/>
    <w:rsid w:val="006F0C0A"/>
    <w:rsid w:val="006F1699"/>
    <w:rsid w:val="006F1A4E"/>
    <w:rsid w:val="006F1C74"/>
    <w:rsid w:val="006F1E3C"/>
    <w:rsid w:val="006F2315"/>
    <w:rsid w:val="006F2842"/>
    <w:rsid w:val="006F3EAE"/>
    <w:rsid w:val="006F5193"/>
    <w:rsid w:val="006F5A21"/>
    <w:rsid w:val="006F5AA3"/>
    <w:rsid w:val="006F61EB"/>
    <w:rsid w:val="006F62E8"/>
    <w:rsid w:val="006F750E"/>
    <w:rsid w:val="006F75A2"/>
    <w:rsid w:val="006F7C8D"/>
    <w:rsid w:val="0070019F"/>
    <w:rsid w:val="0070036E"/>
    <w:rsid w:val="00700E61"/>
    <w:rsid w:val="0070136B"/>
    <w:rsid w:val="007014ED"/>
    <w:rsid w:val="007015C7"/>
    <w:rsid w:val="007019A7"/>
    <w:rsid w:val="00701B7E"/>
    <w:rsid w:val="00701FC8"/>
    <w:rsid w:val="0070233E"/>
    <w:rsid w:val="007028D4"/>
    <w:rsid w:val="00702C5A"/>
    <w:rsid w:val="007034FA"/>
    <w:rsid w:val="00703B37"/>
    <w:rsid w:val="00703B81"/>
    <w:rsid w:val="00703EB7"/>
    <w:rsid w:val="00704271"/>
    <w:rsid w:val="00704339"/>
    <w:rsid w:val="0070442A"/>
    <w:rsid w:val="0070639C"/>
    <w:rsid w:val="00706806"/>
    <w:rsid w:val="00706E18"/>
    <w:rsid w:val="00707132"/>
    <w:rsid w:val="00707432"/>
    <w:rsid w:val="00707567"/>
    <w:rsid w:val="00707970"/>
    <w:rsid w:val="00707F73"/>
    <w:rsid w:val="00710684"/>
    <w:rsid w:val="00710D0F"/>
    <w:rsid w:val="0071130E"/>
    <w:rsid w:val="0071148A"/>
    <w:rsid w:val="0071163E"/>
    <w:rsid w:val="007129B4"/>
    <w:rsid w:val="00712FA2"/>
    <w:rsid w:val="00712FD5"/>
    <w:rsid w:val="007136AB"/>
    <w:rsid w:val="00713C3C"/>
    <w:rsid w:val="00715E29"/>
    <w:rsid w:val="00715F31"/>
    <w:rsid w:val="00715F74"/>
    <w:rsid w:val="007162CE"/>
    <w:rsid w:val="00717C08"/>
    <w:rsid w:val="00717D13"/>
    <w:rsid w:val="00717D61"/>
    <w:rsid w:val="00717F73"/>
    <w:rsid w:val="00720A5A"/>
    <w:rsid w:val="00720C96"/>
    <w:rsid w:val="00720CAB"/>
    <w:rsid w:val="00721202"/>
    <w:rsid w:val="007215A8"/>
    <w:rsid w:val="007218D4"/>
    <w:rsid w:val="00721ACC"/>
    <w:rsid w:val="00721B86"/>
    <w:rsid w:val="007226D6"/>
    <w:rsid w:val="00722775"/>
    <w:rsid w:val="00722BE1"/>
    <w:rsid w:val="00723681"/>
    <w:rsid w:val="007237CA"/>
    <w:rsid w:val="00723908"/>
    <w:rsid w:val="00723CE5"/>
    <w:rsid w:val="007249B6"/>
    <w:rsid w:val="007250DC"/>
    <w:rsid w:val="0072693C"/>
    <w:rsid w:val="00726C83"/>
    <w:rsid w:val="00726CCF"/>
    <w:rsid w:val="007277B8"/>
    <w:rsid w:val="00727D05"/>
    <w:rsid w:val="00731304"/>
    <w:rsid w:val="007314E1"/>
    <w:rsid w:val="00731EDF"/>
    <w:rsid w:val="007326D9"/>
    <w:rsid w:val="0073467D"/>
    <w:rsid w:val="007347CA"/>
    <w:rsid w:val="00734E44"/>
    <w:rsid w:val="00735177"/>
    <w:rsid w:val="007353D1"/>
    <w:rsid w:val="00735D1E"/>
    <w:rsid w:val="00735F59"/>
    <w:rsid w:val="00736A89"/>
    <w:rsid w:val="00737487"/>
    <w:rsid w:val="00737A36"/>
    <w:rsid w:val="00737AD5"/>
    <w:rsid w:val="00740146"/>
    <w:rsid w:val="0074102C"/>
    <w:rsid w:val="007410ED"/>
    <w:rsid w:val="007418A9"/>
    <w:rsid w:val="00743768"/>
    <w:rsid w:val="0074438A"/>
    <w:rsid w:val="007448B6"/>
    <w:rsid w:val="00744D62"/>
    <w:rsid w:val="007451DA"/>
    <w:rsid w:val="0074547F"/>
    <w:rsid w:val="0074593F"/>
    <w:rsid w:val="00745FD6"/>
    <w:rsid w:val="007478E3"/>
    <w:rsid w:val="00747D30"/>
    <w:rsid w:val="007508C7"/>
    <w:rsid w:val="00750FAF"/>
    <w:rsid w:val="00750FCD"/>
    <w:rsid w:val="00752019"/>
    <w:rsid w:val="007526B9"/>
    <w:rsid w:val="007527AC"/>
    <w:rsid w:val="00752E52"/>
    <w:rsid w:val="007537BE"/>
    <w:rsid w:val="00753ED0"/>
    <w:rsid w:val="0075509A"/>
    <w:rsid w:val="00756200"/>
    <w:rsid w:val="00757396"/>
    <w:rsid w:val="007573AF"/>
    <w:rsid w:val="00760CB3"/>
    <w:rsid w:val="00761D76"/>
    <w:rsid w:val="00761E3B"/>
    <w:rsid w:val="00761EA9"/>
    <w:rsid w:val="007621F9"/>
    <w:rsid w:val="00762406"/>
    <w:rsid w:val="007630C8"/>
    <w:rsid w:val="00764343"/>
    <w:rsid w:val="00764C5D"/>
    <w:rsid w:val="0076627B"/>
    <w:rsid w:val="00766B54"/>
    <w:rsid w:val="00766EB9"/>
    <w:rsid w:val="00766EC1"/>
    <w:rsid w:val="0076714D"/>
    <w:rsid w:val="007672A1"/>
    <w:rsid w:val="00767393"/>
    <w:rsid w:val="00767460"/>
    <w:rsid w:val="007674F8"/>
    <w:rsid w:val="007674FC"/>
    <w:rsid w:val="00767B5D"/>
    <w:rsid w:val="00767D95"/>
    <w:rsid w:val="00770795"/>
    <w:rsid w:val="00770C22"/>
    <w:rsid w:val="00771778"/>
    <w:rsid w:val="007740AA"/>
    <w:rsid w:val="00774933"/>
    <w:rsid w:val="00774EEB"/>
    <w:rsid w:val="0077517C"/>
    <w:rsid w:val="00776F32"/>
    <w:rsid w:val="00776FED"/>
    <w:rsid w:val="007773AC"/>
    <w:rsid w:val="007774B0"/>
    <w:rsid w:val="007804E5"/>
    <w:rsid w:val="00780B45"/>
    <w:rsid w:val="00780CDA"/>
    <w:rsid w:val="0078138D"/>
    <w:rsid w:val="007818CE"/>
    <w:rsid w:val="00782494"/>
    <w:rsid w:val="007831F4"/>
    <w:rsid w:val="00783CF2"/>
    <w:rsid w:val="00785597"/>
    <w:rsid w:val="0078580E"/>
    <w:rsid w:val="007859C0"/>
    <w:rsid w:val="00785ADE"/>
    <w:rsid w:val="00785BBF"/>
    <w:rsid w:val="00786DE3"/>
    <w:rsid w:val="007870CA"/>
    <w:rsid w:val="00787E0F"/>
    <w:rsid w:val="00790F45"/>
    <w:rsid w:val="0079132A"/>
    <w:rsid w:val="007914F3"/>
    <w:rsid w:val="00792330"/>
    <w:rsid w:val="0079292D"/>
    <w:rsid w:val="00793156"/>
    <w:rsid w:val="00794082"/>
    <w:rsid w:val="00794BBD"/>
    <w:rsid w:val="0079659C"/>
    <w:rsid w:val="00796C97"/>
    <w:rsid w:val="00796F27"/>
    <w:rsid w:val="007971AB"/>
    <w:rsid w:val="00797240"/>
    <w:rsid w:val="00797ECD"/>
    <w:rsid w:val="00797F8C"/>
    <w:rsid w:val="007A04AD"/>
    <w:rsid w:val="007A07BB"/>
    <w:rsid w:val="007A0EDA"/>
    <w:rsid w:val="007A1402"/>
    <w:rsid w:val="007A1A84"/>
    <w:rsid w:val="007A2380"/>
    <w:rsid w:val="007A26F1"/>
    <w:rsid w:val="007A31DF"/>
    <w:rsid w:val="007A33B5"/>
    <w:rsid w:val="007A36D6"/>
    <w:rsid w:val="007A3FCE"/>
    <w:rsid w:val="007A4140"/>
    <w:rsid w:val="007A4C0E"/>
    <w:rsid w:val="007A4DB0"/>
    <w:rsid w:val="007A57F5"/>
    <w:rsid w:val="007A5B84"/>
    <w:rsid w:val="007A5D56"/>
    <w:rsid w:val="007A6626"/>
    <w:rsid w:val="007A6697"/>
    <w:rsid w:val="007A6E08"/>
    <w:rsid w:val="007A77BB"/>
    <w:rsid w:val="007A7822"/>
    <w:rsid w:val="007A785B"/>
    <w:rsid w:val="007B0364"/>
    <w:rsid w:val="007B1725"/>
    <w:rsid w:val="007B1C09"/>
    <w:rsid w:val="007B201E"/>
    <w:rsid w:val="007B28AB"/>
    <w:rsid w:val="007B2E90"/>
    <w:rsid w:val="007B30B7"/>
    <w:rsid w:val="007B42A7"/>
    <w:rsid w:val="007B4A96"/>
    <w:rsid w:val="007B4DF3"/>
    <w:rsid w:val="007B511E"/>
    <w:rsid w:val="007B538B"/>
    <w:rsid w:val="007B5A96"/>
    <w:rsid w:val="007B6B5A"/>
    <w:rsid w:val="007B6C59"/>
    <w:rsid w:val="007B71D8"/>
    <w:rsid w:val="007B799C"/>
    <w:rsid w:val="007C0016"/>
    <w:rsid w:val="007C0393"/>
    <w:rsid w:val="007C043E"/>
    <w:rsid w:val="007C1D85"/>
    <w:rsid w:val="007C22D2"/>
    <w:rsid w:val="007C23D6"/>
    <w:rsid w:val="007C258C"/>
    <w:rsid w:val="007C2E54"/>
    <w:rsid w:val="007C3368"/>
    <w:rsid w:val="007C3517"/>
    <w:rsid w:val="007C3B53"/>
    <w:rsid w:val="007C3F80"/>
    <w:rsid w:val="007C5255"/>
    <w:rsid w:val="007C5ACD"/>
    <w:rsid w:val="007C5E09"/>
    <w:rsid w:val="007C6DAA"/>
    <w:rsid w:val="007C6E5D"/>
    <w:rsid w:val="007C6ECA"/>
    <w:rsid w:val="007C789E"/>
    <w:rsid w:val="007D0306"/>
    <w:rsid w:val="007D0472"/>
    <w:rsid w:val="007D0CCA"/>
    <w:rsid w:val="007D0FFB"/>
    <w:rsid w:val="007D2A4E"/>
    <w:rsid w:val="007D2E4B"/>
    <w:rsid w:val="007D3062"/>
    <w:rsid w:val="007D34FE"/>
    <w:rsid w:val="007D3CEA"/>
    <w:rsid w:val="007D43E6"/>
    <w:rsid w:val="007D47F2"/>
    <w:rsid w:val="007D4C72"/>
    <w:rsid w:val="007D4E8A"/>
    <w:rsid w:val="007D52A4"/>
    <w:rsid w:val="007D678D"/>
    <w:rsid w:val="007D67D4"/>
    <w:rsid w:val="007D7513"/>
    <w:rsid w:val="007D7AB8"/>
    <w:rsid w:val="007E0924"/>
    <w:rsid w:val="007E0BB3"/>
    <w:rsid w:val="007E1202"/>
    <w:rsid w:val="007E209A"/>
    <w:rsid w:val="007E2ECF"/>
    <w:rsid w:val="007E4140"/>
    <w:rsid w:val="007E4AE6"/>
    <w:rsid w:val="007E56FD"/>
    <w:rsid w:val="007E6FA2"/>
    <w:rsid w:val="007E76FC"/>
    <w:rsid w:val="007E789E"/>
    <w:rsid w:val="007E7924"/>
    <w:rsid w:val="007E7BE9"/>
    <w:rsid w:val="007F003B"/>
    <w:rsid w:val="007F066C"/>
    <w:rsid w:val="007F0FF6"/>
    <w:rsid w:val="007F11A8"/>
    <w:rsid w:val="007F1F28"/>
    <w:rsid w:val="007F276F"/>
    <w:rsid w:val="007F3176"/>
    <w:rsid w:val="007F3B5F"/>
    <w:rsid w:val="007F4DC9"/>
    <w:rsid w:val="007F4E2E"/>
    <w:rsid w:val="007F6E2A"/>
    <w:rsid w:val="007F6E64"/>
    <w:rsid w:val="007F728D"/>
    <w:rsid w:val="007F7852"/>
    <w:rsid w:val="007F7B5A"/>
    <w:rsid w:val="007F7D17"/>
    <w:rsid w:val="00800A5E"/>
    <w:rsid w:val="008012AD"/>
    <w:rsid w:val="00803626"/>
    <w:rsid w:val="00803D8A"/>
    <w:rsid w:val="00804733"/>
    <w:rsid w:val="00804F8D"/>
    <w:rsid w:val="0080602D"/>
    <w:rsid w:val="008074A3"/>
    <w:rsid w:val="00807D94"/>
    <w:rsid w:val="00810D82"/>
    <w:rsid w:val="00811826"/>
    <w:rsid w:val="00811B98"/>
    <w:rsid w:val="00812843"/>
    <w:rsid w:val="00812B67"/>
    <w:rsid w:val="0081353F"/>
    <w:rsid w:val="0081413E"/>
    <w:rsid w:val="00814760"/>
    <w:rsid w:val="00814B88"/>
    <w:rsid w:val="00814EB3"/>
    <w:rsid w:val="0081517D"/>
    <w:rsid w:val="00815756"/>
    <w:rsid w:val="00816008"/>
    <w:rsid w:val="00816BC3"/>
    <w:rsid w:val="00816D05"/>
    <w:rsid w:val="00817001"/>
    <w:rsid w:val="008175E4"/>
    <w:rsid w:val="00820669"/>
    <w:rsid w:val="00821515"/>
    <w:rsid w:val="008215FF"/>
    <w:rsid w:val="0082164E"/>
    <w:rsid w:val="008216D5"/>
    <w:rsid w:val="00821F0C"/>
    <w:rsid w:val="00821F3A"/>
    <w:rsid w:val="008226CC"/>
    <w:rsid w:val="00823879"/>
    <w:rsid w:val="00823C27"/>
    <w:rsid w:val="0082459D"/>
    <w:rsid w:val="00824F59"/>
    <w:rsid w:val="00824FD7"/>
    <w:rsid w:val="0082514E"/>
    <w:rsid w:val="008251F7"/>
    <w:rsid w:val="008254F5"/>
    <w:rsid w:val="0082568A"/>
    <w:rsid w:val="00825C7B"/>
    <w:rsid w:val="00826796"/>
    <w:rsid w:val="008269C0"/>
    <w:rsid w:val="00826BCA"/>
    <w:rsid w:val="008271BF"/>
    <w:rsid w:val="008278FB"/>
    <w:rsid w:val="008279F9"/>
    <w:rsid w:val="00827E9E"/>
    <w:rsid w:val="00830A80"/>
    <w:rsid w:val="00830C53"/>
    <w:rsid w:val="00830F7D"/>
    <w:rsid w:val="00830FE9"/>
    <w:rsid w:val="00832837"/>
    <w:rsid w:val="00833A58"/>
    <w:rsid w:val="00833AD0"/>
    <w:rsid w:val="00834125"/>
    <w:rsid w:val="008343BC"/>
    <w:rsid w:val="0083449C"/>
    <w:rsid w:val="00834774"/>
    <w:rsid w:val="008360BD"/>
    <w:rsid w:val="0083614A"/>
    <w:rsid w:val="00837D94"/>
    <w:rsid w:val="00837F1B"/>
    <w:rsid w:val="00841235"/>
    <w:rsid w:val="008412E7"/>
    <w:rsid w:val="008419FA"/>
    <w:rsid w:val="00842418"/>
    <w:rsid w:val="008432F8"/>
    <w:rsid w:val="0084437E"/>
    <w:rsid w:val="00844733"/>
    <w:rsid w:val="00844D2B"/>
    <w:rsid w:val="00845BC4"/>
    <w:rsid w:val="0084657E"/>
    <w:rsid w:val="00847E25"/>
    <w:rsid w:val="0085064D"/>
    <w:rsid w:val="0085087F"/>
    <w:rsid w:val="00850B6D"/>
    <w:rsid w:val="00851AC3"/>
    <w:rsid w:val="00853BEC"/>
    <w:rsid w:val="00853D1A"/>
    <w:rsid w:val="00855B1D"/>
    <w:rsid w:val="00856D1E"/>
    <w:rsid w:val="0085727F"/>
    <w:rsid w:val="0086004F"/>
    <w:rsid w:val="00860198"/>
    <w:rsid w:val="0086096E"/>
    <w:rsid w:val="00860CDD"/>
    <w:rsid w:val="00860D78"/>
    <w:rsid w:val="00861220"/>
    <w:rsid w:val="008627FE"/>
    <w:rsid w:val="008635EF"/>
    <w:rsid w:val="008636C5"/>
    <w:rsid w:val="00863D2D"/>
    <w:rsid w:val="0086415E"/>
    <w:rsid w:val="00864E66"/>
    <w:rsid w:val="00865646"/>
    <w:rsid w:val="00865C3A"/>
    <w:rsid w:val="0086665D"/>
    <w:rsid w:val="00866934"/>
    <w:rsid w:val="00866C98"/>
    <w:rsid w:val="0086711E"/>
    <w:rsid w:val="008675E2"/>
    <w:rsid w:val="00867FA0"/>
    <w:rsid w:val="00870EE8"/>
    <w:rsid w:val="0087248A"/>
    <w:rsid w:val="00873371"/>
    <w:rsid w:val="00873FED"/>
    <w:rsid w:val="00874145"/>
    <w:rsid w:val="008742A1"/>
    <w:rsid w:val="008743C5"/>
    <w:rsid w:val="00875150"/>
    <w:rsid w:val="00875A2F"/>
    <w:rsid w:val="00875C1A"/>
    <w:rsid w:val="0087668C"/>
    <w:rsid w:val="00876F72"/>
    <w:rsid w:val="00877057"/>
    <w:rsid w:val="00877210"/>
    <w:rsid w:val="00877F74"/>
    <w:rsid w:val="00880320"/>
    <w:rsid w:val="00881BB0"/>
    <w:rsid w:val="00882473"/>
    <w:rsid w:val="00882E06"/>
    <w:rsid w:val="00883D2A"/>
    <w:rsid w:val="00884592"/>
    <w:rsid w:val="00886339"/>
    <w:rsid w:val="008866AB"/>
    <w:rsid w:val="00886ACA"/>
    <w:rsid w:val="00886E3C"/>
    <w:rsid w:val="00887171"/>
    <w:rsid w:val="00887EA8"/>
    <w:rsid w:val="00890173"/>
    <w:rsid w:val="00890695"/>
    <w:rsid w:val="00891CCD"/>
    <w:rsid w:val="00892267"/>
    <w:rsid w:val="008924AF"/>
    <w:rsid w:val="00892BE5"/>
    <w:rsid w:val="00892C7A"/>
    <w:rsid w:val="00893012"/>
    <w:rsid w:val="00893211"/>
    <w:rsid w:val="0089334E"/>
    <w:rsid w:val="00893965"/>
    <w:rsid w:val="00894647"/>
    <w:rsid w:val="0089472D"/>
    <w:rsid w:val="00894765"/>
    <w:rsid w:val="008949EF"/>
    <w:rsid w:val="008953EC"/>
    <w:rsid w:val="008959C9"/>
    <w:rsid w:val="00896544"/>
    <w:rsid w:val="00896B46"/>
    <w:rsid w:val="00896DF0"/>
    <w:rsid w:val="008A09E4"/>
    <w:rsid w:val="008A16EE"/>
    <w:rsid w:val="008A1730"/>
    <w:rsid w:val="008A1AF2"/>
    <w:rsid w:val="008A2EB3"/>
    <w:rsid w:val="008A36D6"/>
    <w:rsid w:val="008A3733"/>
    <w:rsid w:val="008A3A2B"/>
    <w:rsid w:val="008A4224"/>
    <w:rsid w:val="008A460C"/>
    <w:rsid w:val="008A4E39"/>
    <w:rsid w:val="008A5528"/>
    <w:rsid w:val="008A6111"/>
    <w:rsid w:val="008A671E"/>
    <w:rsid w:val="008A67E3"/>
    <w:rsid w:val="008A7488"/>
    <w:rsid w:val="008A7E9A"/>
    <w:rsid w:val="008B05DF"/>
    <w:rsid w:val="008B0640"/>
    <w:rsid w:val="008B1EEB"/>
    <w:rsid w:val="008B2579"/>
    <w:rsid w:val="008B27C7"/>
    <w:rsid w:val="008B30EA"/>
    <w:rsid w:val="008B3D95"/>
    <w:rsid w:val="008B4215"/>
    <w:rsid w:val="008B597A"/>
    <w:rsid w:val="008B61E0"/>
    <w:rsid w:val="008B64A4"/>
    <w:rsid w:val="008B751F"/>
    <w:rsid w:val="008B7AA7"/>
    <w:rsid w:val="008B7C69"/>
    <w:rsid w:val="008B7C6A"/>
    <w:rsid w:val="008C0A0E"/>
    <w:rsid w:val="008C11C9"/>
    <w:rsid w:val="008C1A2E"/>
    <w:rsid w:val="008C20E4"/>
    <w:rsid w:val="008C33A4"/>
    <w:rsid w:val="008C3A08"/>
    <w:rsid w:val="008C45E7"/>
    <w:rsid w:val="008C518C"/>
    <w:rsid w:val="008C56FE"/>
    <w:rsid w:val="008C5AE9"/>
    <w:rsid w:val="008C6087"/>
    <w:rsid w:val="008C6C0D"/>
    <w:rsid w:val="008C6C54"/>
    <w:rsid w:val="008C7197"/>
    <w:rsid w:val="008C746D"/>
    <w:rsid w:val="008C7554"/>
    <w:rsid w:val="008C7945"/>
    <w:rsid w:val="008C7EA6"/>
    <w:rsid w:val="008C7F4E"/>
    <w:rsid w:val="008D0875"/>
    <w:rsid w:val="008D10FE"/>
    <w:rsid w:val="008D22AA"/>
    <w:rsid w:val="008D2336"/>
    <w:rsid w:val="008D2453"/>
    <w:rsid w:val="008D2F9F"/>
    <w:rsid w:val="008D3149"/>
    <w:rsid w:val="008D33DF"/>
    <w:rsid w:val="008D423D"/>
    <w:rsid w:val="008D60A3"/>
    <w:rsid w:val="008D6E34"/>
    <w:rsid w:val="008E075E"/>
    <w:rsid w:val="008E1071"/>
    <w:rsid w:val="008E13DE"/>
    <w:rsid w:val="008E1F0A"/>
    <w:rsid w:val="008E1F4F"/>
    <w:rsid w:val="008E2204"/>
    <w:rsid w:val="008E2745"/>
    <w:rsid w:val="008E374F"/>
    <w:rsid w:val="008E38DA"/>
    <w:rsid w:val="008E5117"/>
    <w:rsid w:val="008E517F"/>
    <w:rsid w:val="008E55E9"/>
    <w:rsid w:val="008E56A1"/>
    <w:rsid w:val="008E5EFD"/>
    <w:rsid w:val="008E6520"/>
    <w:rsid w:val="008E6643"/>
    <w:rsid w:val="008E67C9"/>
    <w:rsid w:val="008E6A3E"/>
    <w:rsid w:val="008E71C9"/>
    <w:rsid w:val="008F0A98"/>
    <w:rsid w:val="008F2772"/>
    <w:rsid w:val="008F34EE"/>
    <w:rsid w:val="008F3800"/>
    <w:rsid w:val="008F3F89"/>
    <w:rsid w:val="008F484C"/>
    <w:rsid w:val="008F4C73"/>
    <w:rsid w:val="008F4F9E"/>
    <w:rsid w:val="008F5BBB"/>
    <w:rsid w:val="008F5C37"/>
    <w:rsid w:val="008F5F06"/>
    <w:rsid w:val="008F60A3"/>
    <w:rsid w:val="008F6435"/>
    <w:rsid w:val="008F6737"/>
    <w:rsid w:val="008F695D"/>
    <w:rsid w:val="008F7B5E"/>
    <w:rsid w:val="00900A6D"/>
    <w:rsid w:val="00900E6A"/>
    <w:rsid w:val="00900EAD"/>
    <w:rsid w:val="00900F83"/>
    <w:rsid w:val="0090124D"/>
    <w:rsid w:val="009013CA"/>
    <w:rsid w:val="009023D9"/>
    <w:rsid w:val="00902579"/>
    <w:rsid w:val="0090324C"/>
    <w:rsid w:val="0090358A"/>
    <w:rsid w:val="0090384F"/>
    <w:rsid w:val="00904EA7"/>
    <w:rsid w:val="00905454"/>
    <w:rsid w:val="00905C0B"/>
    <w:rsid w:val="009068D4"/>
    <w:rsid w:val="00906D85"/>
    <w:rsid w:val="00906E3E"/>
    <w:rsid w:val="00906F04"/>
    <w:rsid w:val="00907BE8"/>
    <w:rsid w:val="00910DBE"/>
    <w:rsid w:val="00910E5F"/>
    <w:rsid w:val="00911422"/>
    <w:rsid w:val="0091148F"/>
    <w:rsid w:val="00911801"/>
    <w:rsid w:val="0091281C"/>
    <w:rsid w:val="00912A4C"/>
    <w:rsid w:val="00913280"/>
    <w:rsid w:val="00913815"/>
    <w:rsid w:val="00914017"/>
    <w:rsid w:val="009145FF"/>
    <w:rsid w:val="00914DCC"/>
    <w:rsid w:val="00915A40"/>
    <w:rsid w:val="00915FBF"/>
    <w:rsid w:val="00916E58"/>
    <w:rsid w:val="0091740E"/>
    <w:rsid w:val="00917E75"/>
    <w:rsid w:val="00920213"/>
    <w:rsid w:val="00920398"/>
    <w:rsid w:val="00920E49"/>
    <w:rsid w:val="00920F3D"/>
    <w:rsid w:val="0092185C"/>
    <w:rsid w:val="00921CD5"/>
    <w:rsid w:val="00921D21"/>
    <w:rsid w:val="009222EB"/>
    <w:rsid w:val="009223FF"/>
    <w:rsid w:val="00922995"/>
    <w:rsid w:val="00922BE9"/>
    <w:rsid w:val="0092336F"/>
    <w:rsid w:val="00923AF3"/>
    <w:rsid w:val="00923E65"/>
    <w:rsid w:val="009243F0"/>
    <w:rsid w:val="009245E4"/>
    <w:rsid w:val="0092562C"/>
    <w:rsid w:val="00925704"/>
    <w:rsid w:val="009261D7"/>
    <w:rsid w:val="009264D6"/>
    <w:rsid w:val="00926525"/>
    <w:rsid w:val="00926F94"/>
    <w:rsid w:val="00927076"/>
    <w:rsid w:val="00927136"/>
    <w:rsid w:val="0092722F"/>
    <w:rsid w:val="00927D5C"/>
    <w:rsid w:val="00930189"/>
    <w:rsid w:val="00930230"/>
    <w:rsid w:val="009312FE"/>
    <w:rsid w:val="00931454"/>
    <w:rsid w:val="009316D3"/>
    <w:rsid w:val="009318B3"/>
    <w:rsid w:val="00932147"/>
    <w:rsid w:val="00933552"/>
    <w:rsid w:val="00934046"/>
    <w:rsid w:val="00934B7B"/>
    <w:rsid w:val="00934CA6"/>
    <w:rsid w:val="0093518F"/>
    <w:rsid w:val="00935463"/>
    <w:rsid w:val="009375A9"/>
    <w:rsid w:val="009377EB"/>
    <w:rsid w:val="00937B79"/>
    <w:rsid w:val="009418E8"/>
    <w:rsid w:val="009424F4"/>
    <w:rsid w:val="00943DA7"/>
    <w:rsid w:val="009449D1"/>
    <w:rsid w:val="00944C5A"/>
    <w:rsid w:val="009458AB"/>
    <w:rsid w:val="00945ECA"/>
    <w:rsid w:val="0094754F"/>
    <w:rsid w:val="00950006"/>
    <w:rsid w:val="00950052"/>
    <w:rsid w:val="00950AB6"/>
    <w:rsid w:val="0095153B"/>
    <w:rsid w:val="00951A30"/>
    <w:rsid w:val="00952097"/>
    <w:rsid w:val="0095215E"/>
    <w:rsid w:val="00952956"/>
    <w:rsid w:val="00953B59"/>
    <w:rsid w:val="0095414B"/>
    <w:rsid w:val="009545D4"/>
    <w:rsid w:val="009546C8"/>
    <w:rsid w:val="0095508D"/>
    <w:rsid w:val="00955600"/>
    <w:rsid w:val="00957046"/>
    <w:rsid w:val="009571C2"/>
    <w:rsid w:val="00957EFE"/>
    <w:rsid w:val="00960758"/>
    <w:rsid w:val="0096092D"/>
    <w:rsid w:val="00962280"/>
    <w:rsid w:val="00962F4A"/>
    <w:rsid w:val="0096301E"/>
    <w:rsid w:val="0096347E"/>
    <w:rsid w:val="00963ED7"/>
    <w:rsid w:val="00964001"/>
    <w:rsid w:val="00965D18"/>
    <w:rsid w:val="0096622F"/>
    <w:rsid w:val="00970772"/>
    <w:rsid w:val="0097085A"/>
    <w:rsid w:val="00971473"/>
    <w:rsid w:val="00971802"/>
    <w:rsid w:val="00971DBD"/>
    <w:rsid w:val="00971F30"/>
    <w:rsid w:val="00974586"/>
    <w:rsid w:val="00974B59"/>
    <w:rsid w:val="00974E08"/>
    <w:rsid w:val="009753D7"/>
    <w:rsid w:val="009757DE"/>
    <w:rsid w:val="0097596F"/>
    <w:rsid w:val="00975A80"/>
    <w:rsid w:val="00975BDA"/>
    <w:rsid w:val="00975D92"/>
    <w:rsid w:val="0097632D"/>
    <w:rsid w:val="00976B87"/>
    <w:rsid w:val="0097700A"/>
    <w:rsid w:val="00977511"/>
    <w:rsid w:val="00977AC6"/>
    <w:rsid w:val="009805C7"/>
    <w:rsid w:val="00980D90"/>
    <w:rsid w:val="009812DB"/>
    <w:rsid w:val="00981C2D"/>
    <w:rsid w:val="00981D63"/>
    <w:rsid w:val="009826BF"/>
    <w:rsid w:val="009829C8"/>
    <w:rsid w:val="00983CA5"/>
    <w:rsid w:val="009843E0"/>
    <w:rsid w:val="00984567"/>
    <w:rsid w:val="00984EC4"/>
    <w:rsid w:val="009859F6"/>
    <w:rsid w:val="00985D5E"/>
    <w:rsid w:val="00986600"/>
    <w:rsid w:val="0098668B"/>
    <w:rsid w:val="00986729"/>
    <w:rsid w:val="00986BD8"/>
    <w:rsid w:val="00986E35"/>
    <w:rsid w:val="00987442"/>
    <w:rsid w:val="00987684"/>
    <w:rsid w:val="009878C1"/>
    <w:rsid w:val="00987C25"/>
    <w:rsid w:val="009921AF"/>
    <w:rsid w:val="00992393"/>
    <w:rsid w:val="009925F0"/>
    <w:rsid w:val="009931C9"/>
    <w:rsid w:val="00993AC4"/>
    <w:rsid w:val="00994511"/>
    <w:rsid w:val="00995573"/>
    <w:rsid w:val="0099584E"/>
    <w:rsid w:val="00995D66"/>
    <w:rsid w:val="009A0358"/>
    <w:rsid w:val="009A0726"/>
    <w:rsid w:val="009A1573"/>
    <w:rsid w:val="009A1655"/>
    <w:rsid w:val="009A1C3B"/>
    <w:rsid w:val="009A1D44"/>
    <w:rsid w:val="009A2570"/>
    <w:rsid w:val="009A25CA"/>
    <w:rsid w:val="009A25CB"/>
    <w:rsid w:val="009A286A"/>
    <w:rsid w:val="009A2C9A"/>
    <w:rsid w:val="009A3A6F"/>
    <w:rsid w:val="009A4723"/>
    <w:rsid w:val="009A48A1"/>
    <w:rsid w:val="009A4923"/>
    <w:rsid w:val="009A4D12"/>
    <w:rsid w:val="009A537B"/>
    <w:rsid w:val="009A5BCD"/>
    <w:rsid w:val="009A5FBD"/>
    <w:rsid w:val="009A6A74"/>
    <w:rsid w:val="009A7B84"/>
    <w:rsid w:val="009A7F15"/>
    <w:rsid w:val="009B0595"/>
    <w:rsid w:val="009B0FEA"/>
    <w:rsid w:val="009B115F"/>
    <w:rsid w:val="009B185F"/>
    <w:rsid w:val="009B18C2"/>
    <w:rsid w:val="009B388C"/>
    <w:rsid w:val="009B3B73"/>
    <w:rsid w:val="009B4767"/>
    <w:rsid w:val="009B4815"/>
    <w:rsid w:val="009B4986"/>
    <w:rsid w:val="009B4FE6"/>
    <w:rsid w:val="009B5190"/>
    <w:rsid w:val="009B51B6"/>
    <w:rsid w:val="009B5D85"/>
    <w:rsid w:val="009B5ED2"/>
    <w:rsid w:val="009B66F0"/>
    <w:rsid w:val="009B6BE8"/>
    <w:rsid w:val="009B72A8"/>
    <w:rsid w:val="009C025F"/>
    <w:rsid w:val="009C0361"/>
    <w:rsid w:val="009C0C25"/>
    <w:rsid w:val="009C15A4"/>
    <w:rsid w:val="009C186E"/>
    <w:rsid w:val="009C1BD2"/>
    <w:rsid w:val="009C1CAA"/>
    <w:rsid w:val="009C1D8C"/>
    <w:rsid w:val="009C20E3"/>
    <w:rsid w:val="009C3189"/>
    <w:rsid w:val="009C4B4A"/>
    <w:rsid w:val="009C4D6E"/>
    <w:rsid w:val="009C5097"/>
    <w:rsid w:val="009C5166"/>
    <w:rsid w:val="009C570A"/>
    <w:rsid w:val="009C64CA"/>
    <w:rsid w:val="009C6575"/>
    <w:rsid w:val="009C68FF"/>
    <w:rsid w:val="009C6AA4"/>
    <w:rsid w:val="009C7640"/>
    <w:rsid w:val="009D0039"/>
    <w:rsid w:val="009D143E"/>
    <w:rsid w:val="009D18CC"/>
    <w:rsid w:val="009D1ACB"/>
    <w:rsid w:val="009D1EC7"/>
    <w:rsid w:val="009D22AF"/>
    <w:rsid w:val="009D22EE"/>
    <w:rsid w:val="009D2A8F"/>
    <w:rsid w:val="009D2ED7"/>
    <w:rsid w:val="009D3B7B"/>
    <w:rsid w:val="009D48F5"/>
    <w:rsid w:val="009D4C19"/>
    <w:rsid w:val="009D4F5D"/>
    <w:rsid w:val="009D56E6"/>
    <w:rsid w:val="009D5F21"/>
    <w:rsid w:val="009D6550"/>
    <w:rsid w:val="009D6B3C"/>
    <w:rsid w:val="009D6D55"/>
    <w:rsid w:val="009D76A0"/>
    <w:rsid w:val="009D793E"/>
    <w:rsid w:val="009E042E"/>
    <w:rsid w:val="009E1241"/>
    <w:rsid w:val="009E284B"/>
    <w:rsid w:val="009E3FA0"/>
    <w:rsid w:val="009E4185"/>
    <w:rsid w:val="009E5977"/>
    <w:rsid w:val="009E68AB"/>
    <w:rsid w:val="009E6BA7"/>
    <w:rsid w:val="009E7DF6"/>
    <w:rsid w:val="009F112D"/>
    <w:rsid w:val="009F1143"/>
    <w:rsid w:val="009F1450"/>
    <w:rsid w:val="009F1A00"/>
    <w:rsid w:val="009F1F85"/>
    <w:rsid w:val="009F1FC9"/>
    <w:rsid w:val="009F20F6"/>
    <w:rsid w:val="009F253B"/>
    <w:rsid w:val="009F25CE"/>
    <w:rsid w:val="009F25E9"/>
    <w:rsid w:val="009F292C"/>
    <w:rsid w:val="009F3147"/>
    <w:rsid w:val="009F3194"/>
    <w:rsid w:val="009F3928"/>
    <w:rsid w:val="009F3D48"/>
    <w:rsid w:val="009F3EE6"/>
    <w:rsid w:val="009F4755"/>
    <w:rsid w:val="009F54FC"/>
    <w:rsid w:val="009F5888"/>
    <w:rsid w:val="009F58BD"/>
    <w:rsid w:val="009F5C18"/>
    <w:rsid w:val="009F5E67"/>
    <w:rsid w:val="009F6927"/>
    <w:rsid w:val="009F6FD8"/>
    <w:rsid w:val="009F7B44"/>
    <w:rsid w:val="009F7E97"/>
    <w:rsid w:val="009F7FEA"/>
    <w:rsid w:val="00A00996"/>
    <w:rsid w:val="00A00ADD"/>
    <w:rsid w:val="00A00C3B"/>
    <w:rsid w:val="00A0113E"/>
    <w:rsid w:val="00A0215D"/>
    <w:rsid w:val="00A02642"/>
    <w:rsid w:val="00A02A83"/>
    <w:rsid w:val="00A02F8A"/>
    <w:rsid w:val="00A03276"/>
    <w:rsid w:val="00A03D1C"/>
    <w:rsid w:val="00A046D8"/>
    <w:rsid w:val="00A0474E"/>
    <w:rsid w:val="00A0484A"/>
    <w:rsid w:val="00A064D6"/>
    <w:rsid w:val="00A06C03"/>
    <w:rsid w:val="00A07092"/>
    <w:rsid w:val="00A076E3"/>
    <w:rsid w:val="00A07C2C"/>
    <w:rsid w:val="00A110E7"/>
    <w:rsid w:val="00A11712"/>
    <w:rsid w:val="00A11DCF"/>
    <w:rsid w:val="00A123DC"/>
    <w:rsid w:val="00A127D7"/>
    <w:rsid w:val="00A13191"/>
    <w:rsid w:val="00A14A61"/>
    <w:rsid w:val="00A1519A"/>
    <w:rsid w:val="00A160F5"/>
    <w:rsid w:val="00A16517"/>
    <w:rsid w:val="00A168A3"/>
    <w:rsid w:val="00A16D03"/>
    <w:rsid w:val="00A16F4D"/>
    <w:rsid w:val="00A1732B"/>
    <w:rsid w:val="00A17847"/>
    <w:rsid w:val="00A17904"/>
    <w:rsid w:val="00A17F46"/>
    <w:rsid w:val="00A20200"/>
    <w:rsid w:val="00A20B6B"/>
    <w:rsid w:val="00A20E1E"/>
    <w:rsid w:val="00A215F0"/>
    <w:rsid w:val="00A218D6"/>
    <w:rsid w:val="00A22404"/>
    <w:rsid w:val="00A226D3"/>
    <w:rsid w:val="00A226E5"/>
    <w:rsid w:val="00A22C19"/>
    <w:rsid w:val="00A22E2F"/>
    <w:rsid w:val="00A231A7"/>
    <w:rsid w:val="00A23C6A"/>
    <w:rsid w:val="00A24231"/>
    <w:rsid w:val="00A24C15"/>
    <w:rsid w:val="00A26247"/>
    <w:rsid w:val="00A26444"/>
    <w:rsid w:val="00A3005A"/>
    <w:rsid w:val="00A30B00"/>
    <w:rsid w:val="00A30EE9"/>
    <w:rsid w:val="00A31FA6"/>
    <w:rsid w:val="00A324A7"/>
    <w:rsid w:val="00A328FF"/>
    <w:rsid w:val="00A33978"/>
    <w:rsid w:val="00A33B7E"/>
    <w:rsid w:val="00A350E3"/>
    <w:rsid w:val="00A3534C"/>
    <w:rsid w:val="00A35C40"/>
    <w:rsid w:val="00A35DBB"/>
    <w:rsid w:val="00A35EB9"/>
    <w:rsid w:val="00A36683"/>
    <w:rsid w:val="00A36702"/>
    <w:rsid w:val="00A36F6A"/>
    <w:rsid w:val="00A370BD"/>
    <w:rsid w:val="00A40037"/>
    <w:rsid w:val="00A4074B"/>
    <w:rsid w:val="00A40756"/>
    <w:rsid w:val="00A409AD"/>
    <w:rsid w:val="00A40C5C"/>
    <w:rsid w:val="00A40D9A"/>
    <w:rsid w:val="00A40F0D"/>
    <w:rsid w:val="00A41862"/>
    <w:rsid w:val="00A41DA9"/>
    <w:rsid w:val="00A42003"/>
    <w:rsid w:val="00A42748"/>
    <w:rsid w:val="00A43087"/>
    <w:rsid w:val="00A4345A"/>
    <w:rsid w:val="00A444E1"/>
    <w:rsid w:val="00A44956"/>
    <w:rsid w:val="00A44C17"/>
    <w:rsid w:val="00A45BD9"/>
    <w:rsid w:val="00A45DA2"/>
    <w:rsid w:val="00A46146"/>
    <w:rsid w:val="00A46167"/>
    <w:rsid w:val="00A46E4E"/>
    <w:rsid w:val="00A4728C"/>
    <w:rsid w:val="00A47A48"/>
    <w:rsid w:val="00A47B4F"/>
    <w:rsid w:val="00A50235"/>
    <w:rsid w:val="00A502C5"/>
    <w:rsid w:val="00A50B66"/>
    <w:rsid w:val="00A50D23"/>
    <w:rsid w:val="00A50D30"/>
    <w:rsid w:val="00A51315"/>
    <w:rsid w:val="00A5161A"/>
    <w:rsid w:val="00A5199E"/>
    <w:rsid w:val="00A5213F"/>
    <w:rsid w:val="00A5225B"/>
    <w:rsid w:val="00A5249E"/>
    <w:rsid w:val="00A5346B"/>
    <w:rsid w:val="00A534C4"/>
    <w:rsid w:val="00A54245"/>
    <w:rsid w:val="00A542CB"/>
    <w:rsid w:val="00A54703"/>
    <w:rsid w:val="00A54A79"/>
    <w:rsid w:val="00A54AAC"/>
    <w:rsid w:val="00A550E2"/>
    <w:rsid w:val="00A557DF"/>
    <w:rsid w:val="00A55956"/>
    <w:rsid w:val="00A56006"/>
    <w:rsid w:val="00A564D8"/>
    <w:rsid w:val="00A57CAB"/>
    <w:rsid w:val="00A57DCC"/>
    <w:rsid w:val="00A61354"/>
    <w:rsid w:val="00A617AD"/>
    <w:rsid w:val="00A61A14"/>
    <w:rsid w:val="00A624CA"/>
    <w:rsid w:val="00A624EE"/>
    <w:rsid w:val="00A62B4D"/>
    <w:rsid w:val="00A62CB8"/>
    <w:rsid w:val="00A62E16"/>
    <w:rsid w:val="00A635BB"/>
    <w:rsid w:val="00A64E32"/>
    <w:rsid w:val="00A6588B"/>
    <w:rsid w:val="00A65A23"/>
    <w:rsid w:val="00A65BB8"/>
    <w:rsid w:val="00A65F74"/>
    <w:rsid w:val="00A665DE"/>
    <w:rsid w:val="00A669DE"/>
    <w:rsid w:val="00A66C17"/>
    <w:rsid w:val="00A6774C"/>
    <w:rsid w:val="00A67995"/>
    <w:rsid w:val="00A70B8E"/>
    <w:rsid w:val="00A71DE6"/>
    <w:rsid w:val="00A725D8"/>
    <w:rsid w:val="00A726DA"/>
    <w:rsid w:val="00A72B7A"/>
    <w:rsid w:val="00A73AE7"/>
    <w:rsid w:val="00A73D5D"/>
    <w:rsid w:val="00A74A6E"/>
    <w:rsid w:val="00A74B13"/>
    <w:rsid w:val="00A75859"/>
    <w:rsid w:val="00A75C46"/>
    <w:rsid w:val="00A75E31"/>
    <w:rsid w:val="00A7616F"/>
    <w:rsid w:val="00A76247"/>
    <w:rsid w:val="00A762A0"/>
    <w:rsid w:val="00A76BAA"/>
    <w:rsid w:val="00A76DDF"/>
    <w:rsid w:val="00A77DE2"/>
    <w:rsid w:val="00A8084D"/>
    <w:rsid w:val="00A80E0E"/>
    <w:rsid w:val="00A81240"/>
    <w:rsid w:val="00A8188A"/>
    <w:rsid w:val="00A8231F"/>
    <w:rsid w:val="00A82AA9"/>
    <w:rsid w:val="00A83285"/>
    <w:rsid w:val="00A83762"/>
    <w:rsid w:val="00A83EC0"/>
    <w:rsid w:val="00A83F33"/>
    <w:rsid w:val="00A84559"/>
    <w:rsid w:val="00A84723"/>
    <w:rsid w:val="00A85466"/>
    <w:rsid w:val="00A859EC"/>
    <w:rsid w:val="00A85A65"/>
    <w:rsid w:val="00A86324"/>
    <w:rsid w:val="00A86359"/>
    <w:rsid w:val="00A87008"/>
    <w:rsid w:val="00A87C7C"/>
    <w:rsid w:val="00A87EC9"/>
    <w:rsid w:val="00A90A95"/>
    <w:rsid w:val="00A911F5"/>
    <w:rsid w:val="00A913AF"/>
    <w:rsid w:val="00A9153F"/>
    <w:rsid w:val="00A923FB"/>
    <w:rsid w:val="00A9248F"/>
    <w:rsid w:val="00A92819"/>
    <w:rsid w:val="00A932C9"/>
    <w:rsid w:val="00A93FC1"/>
    <w:rsid w:val="00A9460A"/>
    <w:rsid w:val="00A951A9"/>
    <w:rsid w:val="00A9580C"/>
    <w:rsid w:val="00A961FC"/>
    <w:rsid w:val="00A96336"/>
    <w:rsid w:val="00A96399"/>
    <w:rsid w:val="00A96781"/>
    <w:rsid w:val="00A96860"/>
    <w:rsid w:val="00A96A7C"/>
    <w:rsid w:val="00A96C27"/>
    <w:rsid w:val="00A96DD9"/>
    <w:rsid w:val="00A97332"/>
    <w:rsid w:val="00A973C5"/>
    <w:rsid w:val="00A97BAC"/>
    <w:rsid w:val="00AA01A0"/>
    <w:rsid w:val="00AA0621"/>
    <w:rsid w:val="00AA06FA"/>
    <w:rsid w:val="00AA1394"/>
    <w:rsid w:val="00AA1412"/>
    <w:rsid w:val="00AA16D5"/>
    <w:rsid w:val="00AA207A"/>
    <w:rsid w:val="00AA4844"/>
    <w:rsid w:val="00AA49F3"/>
    <w:rsid w:val="00AA503C"/>
    <w:rsid w:val="00AA5651"/>
    <w:rsid w:val="00AA5B00"/>
    <w:rsid w:val="00AA5FAA"/>
    <w:rsid w:val="00AA6E03"/>
    <w:rsid w:val="00AA77DD"/>
    <w:rsid w:val="00AB01A4"/>
    <w:rsid w:val="00AB0A32"/>
    <w:rsid w:val="00AB114A"/>
    <w:rsid w:val="00AB115F"/>
    <w:rsid w:val="00AB28D5"/>
    <w:rsid w:val="00AB3E7D"/>
    <w:rsid w:val="00AB4171"/>
    <w:rsid w:val="00AB45CC"/>
    <w:rsid w:val="00AB4B85"/>
    <w:rsid w:val="00AB5924"/>
    <w:rsid w:val="00AB6753"/>
    <w:rsid w:val="00AB6A65"/>
    <w:rsid w:val="00AB6B3A"/>
    <w:rsid w:val="00AB72F3"/>
    <w:rsid w:val="00AC042C"/>
    <w:rsid w:val="00AC0794"/>
    <w:rsid w:val="00AC0849"/>
    <w:rsid w:val="00AC0E84"/>
    <w:rsid w:val="00AC0F49"/>
    <w:rsid w:val="00AC3B8C"/>
    <w:rsid w:val="00AC3CBF"/>
    <w:rsid w:val="00AC43C4"/>
    <w:rsid w:val="00AC4711"/>
    <w:rsid w:val="00AC4991"/>
    <w:rsid w:val="00AC55C8"/>
    <w:rsid w:val="00AC56AE"/>
    <w:rsid w:val="00AC7231"/>
    <w:rsid w:val="00AC7680"/>
    <w:rsid w:val="00AC7F15"/>
    <w:rsid w:val="00AC7F48"/>
    <w:rsid w:val="00AC7F50"/>
    <w:rsid w:val="00AD0044"/>
    <w:rsid w:val="00AD09C3"/>
    <w:rsid w:val="00AD0E5E"/>
    <w:rsid w:val="00AD1B53"/>
    <w:rsid w:val="00AD20C6"/>
    <w:rsid w:val="00AD2BFC"/>
    <w:rsid w:val="00AD2D1C"/>
    <w:rsid w:val="00AD353F"/>
    <w:rsid w:val="00AD4720"/>
    <w:rsid w:val="00AD4722"/>
    <w:rsid w:val="00AD4E35"/>
    <w:rsid w:val="00AD4E60"/>
    <w:rsid w:val="00AD532E"/>
    <w:rsid w:val="00AD535E"/>
    <w:rsid w:val="00AD5926"/>
    <w:rsid w:val="00AD5E78"/>
    <w:rsid w:val="00AD610A"/>
    <w:rsid w:val="00AD7298"/>
    <w:rsid w:val="00AE0531"/>
    <w:rsid w:val="00AE0A64"/>
    <w:rsid w:val="00AE15C6"/>
    <w:rsid w:val="00AE161E"/>
    <w:rsid w:val="00AE16AE"/>
    <w:rsid w:val="00AE2254"/>
    <w:rsid w:val="00AE2EA6"/>
    <w:rsid w:val="00AE2F99"/>
    <w:rsid w:val="00AE41CD"/>
    <w:rsid w:val="00AE4AA8"/>
    <w:rsid w:val="00AE4FEE"/>
    <w:rsid w:val="00AE54B6"/>
    <w:rsid w:val="00AE57F3"/>
    <w:rsid w:val="00AE6516"/>
    <w:rsid w:val="00AE65B2"/>
    <w:rsid w:val="00AE6CD7"/>
    <w:rsid w:val="00AE71C3"/>
    <w:rsid w:val="00AE7975"/>
    <w:rsid w:val="00AF073E"/>
    <w:rsid w:val="00AF0A15"/>
    <w:rsid w:val="00AF0FE7"/>
    <w:rsid w:val="00AF1234"/>
    <w:rsid w:val="00AF15D0"/>
    <w:rsid w:val="00AF1690"/>
    <w:rsid w:val="00AF1941"/>
    <w:rsid w:val="00AF27E3"/>
    <w:rsid w:val="00AF28CD"/>
    <w:rsid w:val="00AF2C6E"/>
    <w:rsid w:val="00AF369A"/>
    <w:rsid w:val="00AF4350"/>
    <w:rsid w:val="00AF4718"/>
    <w:rsid w:val="00AF480C"/>
    <w:rsid w:val="00AF4E69"/>
    <w:rsid w:val="00AF5601"/>
    <w:rsid w:val="00AF599A"/>
    <w:rsid w:val="00AF5B73"/>
    <w:rsid w:val="00AF61CE"/>
    <w:rsid w:val="00B002A1"/>
    <w:rsid w:val="00B008C9"/>
    <w:rsid w:val="00B00B1E"/>
    <w:rsid w:val="00B00C11"/>
    <w:rsid w:val="00B00F1B"/>
    <w:rsid w:val="00B011C9"/>
    <w:rsid w:val="00B01D8B"/>
    <w:rsid w:val="00B01F0D"/>
    <w:rsid w:val="00B01F0E"/>
    <w:rsid w:val="00B020F6"/>
    <w:rsid w:val="00B02E63"/>
    <w:rsid w:val="00B0377C"/>
    <w:rsid w:val="00B03DF3"/>
    <w:rsid w:val="00B04326"/>
    <w:rsid w:val="00B046AA"/>
    <w:rsid w:val="00B04A51"/>
    <w:rsid w:val="00B04C1E"/>
    <w:rsid w:val="00B050B8"/>
    <w:rsid w:val="00B05DEB"/>
    <w:rsid w:val="00B05F81"/>
    <w:rsid w:val="00B06081"/>
    <w:rsid w:val="00B066E3"/>
    <w:rsid w:val="00B07154"/>
    <w:rsid w:val="00B0755A"/>
    <w:rsid w:val="00B07B4E"/>
    <w:rsid w:val="00B109A2"/>
    <w:rsid w:val="00B10BF6"/>
    <w:rsid w:val="00B10E94"/>
    <w:rsid w:val="00B1108C"/>
    <w:rsid w:val="00B11DA5"/>
    <w:rsid w:val="00B121C8"/>
    <w:rsid w:val="00B1248A"/>
    <w:rsid w:val="00B13356"/>
    <w:rsid w:val="00B1347D"/>
    <w:rsid w:val="00B1391D"/>
    <w:rsid w:val="00B13D8F"/>
    <w:rsid w:val="00B14A06"/>
    <w:rsid w:val="00B155AE"/>
    <w:rsid w:val="00B15E2A"/>
    <w:rsid w:val="00B16A2B"/>
    <w:rsid w:val="00B17918"/>
    <w:rsid w:val="00B17DA3"/>
    <w:rsid w:val="00B17E97"/>
    <w:rsid w:val="00B2003D"/>
    <w:rsid w:val="00B207CF"/>
    <w:rsid w:val="00B20C9F"/>
    <w:rsid w:val="00B2145C"/>
    <w:rsid w:val="00B2183F"/>
    <w:rsid w:val="00B21E5E"/>
    <w:rsid w:val="00B22896"/>
    <w:rsid w:val="00B22C99"/>
    <w:rsid w:val="00B2375A"/>
    <w:rsid w:val="00B2385E"/>
    <w:rsid w:val="00B249CE"/>
    <w:rsid w:val="00B24A28"/>
    <w:rsid w:val="00B251FE"/>
    <w:rsid w:val="00B25B75"/>
    <w:rsid w:val="00B26961"/>
    <w:rsid w:val="00B26A44"/>
    <w:rsid w:val="00B26B91"/>
    <w:rsid w:val="00B3049E"/>
    <w:rsid w:val="00B30A47"/>
    <w:rsid w:val="00B30D2F"/>
    <w:rsid w:val="00B30D56"/>
    <w:rsid w:val="00B30F75"/>
    <w:rsid w:val="00B31DFC"/>
    <w:rsid w:val="00B322BE"/>
    <w:rsid w:val="00B32829"/>
    <w:rsid w:val="00B330CA"/>
    <w:rsid w:val="00B334AD"/>
    <w:rsid w:val="00B33D8D"/>
    <w:rsid w:val="00B3418F"/>
    <w:rsid w:val="00B3544F"/>
    <w:rsid w:val="00B3578D"/>
    <w:rsid w:val="00B36649"/>
    <w:rsid w:val="00B367F6"/>
    <w:rsid w:val="00B36966"/>
    <w:rsid w:val="00B36D9B"/>
    <w:rsid w:val="00B37071"/>
    <w:rsid w:val="00B376CD"/>
    <w:rsid w:val="00B40340"/>
    <w:rsid w:val="00B414B9"/>
    <w:rsid w:val="00B41ACD"/>
    <w:rsid w:val="00B41CE2"/>
    <w:rsid w:val="00B42728"/>
    <w:rsid w:val="00B429A0"/>
    <w:rsid w:val="00B44C98"/>
    <w:rsid w:val="00B44F8C"/>
    <w:rsid w:val="00B4518C"/>
    <w:rsid w:val="00B4562A"/>
    <w:rsid w:val="00B45A03"/>
    <w:rsid w:val="00B46AE3"/>
    <w:rsid w:val="00B46FCF"/>
    <w:rsid w:val="00B47247"/>
    <w:rsid w:val="00B4731E"/>
    <w:rsid w:val="00B47326"/>
    <w:rsid w:val="00B47639"/>
    <w:rsid w:val="00B47FE7"/>
    <w:rsid w:val="00B50221"/>
    <w:rsid w:val="00B50376"/>
    <w:rsid w:val="00B508B7"/>
    <w:rsid w:val="00B51BEB"/>
    <w:rsid w:val="00B51E7D"/>
    <w:rsid w:val="00B52802"/>
    <w:rsid w:val="00B52DB8"/>
    <w:rsid w:val="00B53339"/>
    <w:rsid w:val="00B539CE"/>
    <w:rsid w:val="00B53EAC"/>
    <w:rsid w:val="00B5464C"/>
    <w:rsid w:val="00B551AE"/>
    <w:rsid w:val="00B558D9"/>
    <w:rsid w:val="00B5619F"/>
    <w:rsid w:val="00B56494"/>
    <w:rsid w:val="00B564CA"/>
    <w:rsid w:val="00B566AB"/>
    <w:rsid w:val="00B57029"/>
    <w:rsid w:val="00B60A56"/>
    <w:rsid w:val="00B60C2D"/>
    <w:rsid w:val="00B60D12"/>
    <w:rsid w:val="00B61812"/>
    <w:rsid w:val="00B61DAD"/>
    <w:rsid w:val="00B62533"/>
    <w:rsid w:val="00B62D51"/>
    <w:rsid w:val="00B62E3C"/>
    <w:rsid w:val="00B6335A"/>
    <w:rsid w:val="00B63363"/>
    <w:rsid w:val="00B64280"/>
    <w:rsid w:val="00B645D9"/>
    <w:rsid w:val="00B6474A"/>
    <w:rsid w:val="00B65CC0"/>
    <w:rsid w:val="00B6789D"/>
    <w:rsid w:val="00B70888"/>
    <w:rsid w:val="00B70993"/>
    <w:rsid w:val="00B720ED"/>
    <w:rsid w:val="00B73402"/>
    <w:rsid w:val="00B7347F"/>
    <w:rsid w:val="00B73F0E"/>
    <w:rsid w:val="00B74339"/>
    <w:rsid w:val="00B74A5D"/>
    <w:rsid w:val="00B74CFF"/>
    <w:rsid w:val="00B75199"/>
    <w:rsid w:val="00B75643"/>
    <w:rsid w:val="00B757CC"/>
    <w:rsid w:val="00B758E2"/>
    <w:rsid w:val="00B76F3B"/>
    <w:rsid w:val="00B805DA"/>
    <w:rsid w:val="00B8077E"/>
    <w:rsid w:val="00B807B0"/>
    <w:rsid w:val="00B80B0C"/>
    <w:rsid w:val="00B811BA"/>
    <w:rsid w:val="00B812AE"/>
    <w:rsid w:val="00B83151"/>
    <w:rsid w:val="00B841EF"/>
    <w:rsid w:val="00B844E4"/>
    <w:rsid w:val="00B8456D"/>
    <w:rsid w:val="00B8493D"/>
    <w:rsid w:val="00B84EB6"/>
    <w:rsid w:val="00B86A75"/>
    <w:rsid w:val="00B86EF6"/>
    <w:rsid w:val="00B87418"/>
    <w:rsid w:val="00B90076"/>
    <w:rsid w:val="00B9010E"/>
    <w:rsid w:val="00B90B4B"/>
    <w:rsid w:val="00B9159F"/>
    <w:rsid w:val="00B916A2"/>
    <w:rsid w:val="00B91AA2"/>
    <w:rsid w:val="00B925B9"/>
    <w:rsid w:val="00B92821"/>
    <w:rsid w:val="00B92B91"/>
    <w:rsid w:val="00B93BBD"/>
    <w:rsid w:val="00B93D05"/>
    <w:rsid w:val="00B9487D"/>
    <w:rsid w:val="00B95506"/>
    <w:rsid w:val="00B95E04"/>
    <w:rsid w:val="00B9609F"/>
    <w:rsid w:val="00B96942"/>
    <w:rsid w:val="00B96970"/>
    <w:rsid w:val="00B96E33"/>
    <w:rsid w:val="00B97ECF"/>
    <w:rsid w:val="00BA1753"/>
    <w:rsid w:val="00BA2E43"/>
    <w:rsid w:val="00BA3FD2"/>
    <w:rsid w:val="00BA435C"/>
    <w:rsid w:val="00BA4891"/>
    <w:rsid w:val="00BA4D4E"/>
    <w:rsid w:val="00BA505D"/>
    <w:rsid w:val="00BA5266"/>
    <w:rsid w:val="00BA67EA"/>
    <w:rsid w:val="00BA6A21"/>
    <w:rsid w:val="00BA6BAB"/>
    <w:rsid w:val="00BA6F39"/>
    <w:rsid w:val="00BA7A27"/>
    <w:rsid w:val="00BA7FCF"/>
    <w:rsid w:val="00BB0431"/>
    <w:rsid w:val="00BB06E7"/>
    <w:rsid w:val="00BB0701"/>
    <w:rsid w:val="00BB0A0C"/>
    <w:rsid w:val="00BB1CD7"/>
    <w:rsid w:val="00BB30DA"/>
    <w:rsid w:val="00BB4CAA"/>
    <w:rsid w:val="00BB4E6D"/>
    <w:rsid w:val="00BB54DD"/>
    <w:rsid w:val="00BB6581"/>
    <w:rsid w:val="00BB6C93"/>
    <w:rsid w:val="00BB6CBC"/>
    <w:rsid w:val="00BB6EF6"/>
    <w:rsid w:val="00BB6F9E"/>
    <w:rsid w:val="00BB707F"/>
    <w:rsid w:val="00BB7D13"/>
    <w:rsid w:val="00BB7E3B"/>
    <w:rsid w:val="00BC10FE"/>
    <w:rsid w:val="00BC1319"/>
    <w:rsid w:val="00BC31A7"/>
    <w:rsid w:val="00BC3524"/>
    <w:rsid w:val="00BC36E2"/>
    <w:rsid w:val="00BC451E"/>
    <w:rsid w:val="00BC5703"/>
    <w:rsid w:val="00BC6336"/>
    <w:rsid w:val="00BC6D5B"/>
    <w:rsid w:val="00BC7064"/>
    <w:rsid w:val="00BC7395"/>
    <w:rsid w:val="00BC7412"/>
    <w:rsid w:val="00BC7A3A"/>
    <w:rsid w:val="00BC7D9B"/>
    <w:rsid w:val="00BD25A9"/>
    <w:rsid w:val="00BD2C4B"/>
    <w:rsid w:val="00BD3639"/>
    <w:rsid w:val="00BD478E"/>
    <w:rsid w:val="00BD50B2"/>
    <w:rsid w:val="00BD5BB9"/>
    <w:rsid w:val="00BD5D08"/>
    <w:rsid w:val="00BD7020"/>
    <w:rsid w:val="00BE1775"/>
    <w:rsid w:val="00BE19F3"/>
    <w:rsid w:val="00BE2E30"/>
    <w:rsid w:val="00BE32F6"/>
    <w:rsid w:val="00BE3BE3"/>
    <w:rsid w:val="00BE40BF"/>
    <w:rsid w:val="00BE416C"/>
    <w:rsid w:val="00BE453B"/>
    <w:rsid w:val="00BE4E73"/>
    <w:rsid w:val="00BE4EF5"/>
    <w:rsid w:val="00BE5251"/>
    <w:rsid w:val="00BE525F"/>
    <w:rsid w:val="00BE564B"/>
    <w:rsid w:val="00BE7236"/>
    <w:rsid w:val="00BE7ABF"/>
    <w:rsid w:val="00BE7DCC"/>
    <w:rsid w:val="00BE7F33"/>
    <w:rsid w:val="00BF0741"/>
    <w:rsid w:val="00BF0846"/>
    <w:rsid w:val="00BF0888"/>
    <w:rsid w:val="00BF375D"/>
    <w:rsid w:val="00BF4A35"/>
    <w:rsid w:val="00BF5673"/>
    <w:rsid w:val="00BF582A"/>
    <w:rsid w:val="00BF5FBE"/>
    <w:rsid w:val="00BF67AC"/>
    <w:rsid w:val="00BF691A"/>
    <w:rsid w:val="00BF72F6"/>
    <w:rsid w:val="00C002D2"/>
    <w:rsid w:val="00C0030C"/>
    <w:rsid w:val="00C01114"/>
    <w:rsid w:val="00C0155C"/>
    <w:rsid w:val="00C01638"/>
    <w:rsid w:val="00C0181D"/>
    <w:rsid w:val="00C0258F"/>
    <w:rsid w:val="00C0358F"/>
    <w:rsid w:val="00C041B5"/>
    <w:rsid w:val="00C0517F"/>
    <w:rsid w:val="00C054D5"/>
    <w:rsid w:val="00C057C6"/>
    <w:rsid w:val="00C060A4"/>
    <w:rsid w:val="00C06E05"/>
    <w:rsid w:val="00C07209"/>
    <w:rsid w:val="00C0767E"/>
    <w:rsid w:val="00C07809"/>
    <w:rsid w:val="00C102E9"/>
    <w:rsid w:val="00C1053F"/>
    <w:rsid w:val="00C10ACF"/>
    <w:rsid w:val="00C11633"/>
    <w:rsid w:val="00C11883"/>
    <w:rsid w:val="00C124AD"/>
    <w:rsid w:val="00C135D4"/>
    <w:rsid w:val="00C13685"/>
    <w:rsid w:val="00C1368C"/>
    <w:rsid w:val="00C13CF5"/>
    <w:rsid w:val="00C13DC1"/>
    <w:rsid w:val="00C14C2D"/>
    <w:rsid w:val="00C14EAE"/>
    <w:rsid w:val="00C14F61"/>
    <w:rsid w:val="00C16621"/>
    <w:rsid w:val="00C16E31"/>
    <w:rsid w:val="00C1769B"/>
    <w:rsid w:val="00C17CF5"/>
    <w:rsid w:val="00C17E31"/>
    <w:rsid w:val="00C213CB"/>
    <w:rsid w:val="00C21EE9"/>
    <w:rsid w:val="00C22016"/>
    <w:rsid w:val="00C2225C"/>
    <w:rsid w:val="00C22B22"/>
    <w:rsid w:val="00C240D8"/>
    <w:rsid w:val="00C24BE0"/>
    <w:rsid w:val="00C24D35"/>
    <w:rsid w:val="00C24DF9"/>
    <w:rsid w:val="00C24FA6"/>
    <w:rsid w:val="00C25090"/>
    <w:rsid w:val="00C25C00"/>
    <w:rsid w:val="00C25CE2"/>
    <w:rsid w:val="00C2631B"/>
    <w:rsid w:val="00C2664A"/>
    <w:rsid w:val="00C269B8"/>
    <w:rsid w:val="00C27175"/>
    <w:rsid w:val="00C27943"/>
    <w:rsid w:val="00C27CE2"/>
    <w:rsid w:val="00C302AD"/>
    <w:rsid w:val="00C3060D"/>
    <w:rsid w:val="00C307E5"/>
    <w:rsid w:val="00C3181D"/>
    <w:rsid w:val="00C3262B"/>
    <w:rsid w:val="00C32695"/>
    <w:rsid w:val="00C33423"/>
    <w:rsid w:val="00C33750"/>
    <w:rsid w:val="00C34363"/>
    <w:rsid w:val="00C35333"/>
    <w:rsid w:val="00C35F53"/>
    <w:rsid w:val="00C36090"/>
    <w:rsid w:val="00C36349"/>
    <w:rsid w:val="00C36496"/>
    <w:rsid w:val="00C364E6"/>
    <w:rsid w:val="00C3783A"/>
    <w:rsid w:val="00C40B58"/>
    <w:rsid w:val="00C40BC7"/>
    <w:rsid w:val="00C4282A"/>
    <w:rsid w:val="00C435F4"/>
    <w:rsid w:val="00C44C73"/>
    <w:rsid w:val="00C450E5"/>
    <w:rsid w:val="00C454CF"/>
    <w:rsid w:val="00C459C7"/>
    <w:rsid w:val="00C4670A"/>
    <w:rsid w:val="00C46F5D"/>
    <w:rsid w:val="00C4700F"/>
    <w:rsid w:val="00C47213"/>
    <w:rsid w:val="00C47520"/>
    <w:rsid w:val="00C47A4C"/>
    <w:rsid w:val="00C50A47"/>
    <w:rsid w:val="00C51672"/>
    <w:rsid w:val="00C52193"/>
    <w:rsid w:val="00C52715"/>
    <w:rsid w:val="00C5299C"/>
    <w:rsid w:val="00C52A0E"/>
    <w:rsid w:val="00C533E9"/>
    <w:rsid w:val="00C53437"/>
    <w:rsid w:val="00C53B26"/>
    <w:rsid w:val="00C53CE5"/>
    <w:rsid w:val="00C53F11"/>
    <w:rsid w:val="00C540BF"/>
    <w:rsid w:val="00C54904"/>
    <w:rsid w:val="00C54A81"/>
    <w:rsid w:val="00C54D82"/>
    <w:rsid w:val="00C55662"/>
    <w:rsid w:val="00C5644A"/>
    <w:rsid w:val="00C56519"/>
    <w:rsid w:val="00C568B9"/>
    <w:rsid w:val="00C56A6F"/>
    <w:rsid w:val="00C578ED"/>
    <w:rsid w:val="00C60285"/>
    <w:rsid w:val="00C603E3"/>
    <w:rsid w:val="00C6087A"/>
    <w:rsid w:val="00C60EAC"/>
    <w:rsid w:val="00C60F32"/>
    <w:rsid w:val="00C60F62"/>
    <w:rsid w:val="00C6110C"/>
    <w:rsid w:val="00C61733"/>
    <w:rsid w:val="00C620EA"/>
    <w:rsid w:val="00C62182"/>
    <w:rsid w:val="00C6276E"/>
    <w:rsid w:val="00C62957"/>
    <w:rsid w:val="00C644E0"/>
    <w:rsid w:val="00C648B7"/>
    <w:rsid w:val="00C64B56"/>
    <w:rsid w:val="00C6520E"/>
    <w:rsid w:val="00C653A4"/>
    <w:rsid w:val="00C65627"/>
    <w:rsid w:val="00C65812"/>
    <w:rsid w:val="00C668BD"/>
    <w:rsid w:val="00C66C93"/>
    <w:rsid w:val="00C67A43"/>
    <w:rsid w:val="00C67F9C"/>
    <w:rsid w:val="00C67F9D"/>
    <w:rsid w:val="00C70563"/>
    <w:rsid w:val="00C7065A"/>
    <w:rsid w:val="00C70AA2"/>
    <w:rsid w:val="00C70E7E"/>
    <w:rsid w:val="00C717E3"/>
    <w:rsid w:val="00C71E6F"/>
    <w:rsid w:val="00C71FE7"/>
    <w:rsid w:val="00C71FEB"/>
    <w:rsid w:val="00C72687"/>
    <w:rsid w:val="00C72AB1"/>
    <w:rsid w:val="00C73B35"/>
    <w:rsid w:val="00C74752"/>
    <w:rsid w:val="00C7572B"/>
    <w:rsid w:val="00C76040"/>
    <w:rsid w:val="00C76771"/>
    <w:rsid w:val="00C778A3"/>
    <w:rsid w:val="00C8098E"/>
    <w:rsid w:val="00C81F86"/>
    <w:rsid w:val="00C81F88"/>
    <w:rsid w:val="00C828FB"/>
    <w:rsid w:val="00C8474B"/>
    <w:rsid w:val="00C84D56"/>
    <w:rsid w:val="00C85AAB"/>
    <w:rsid w:val="00C86095"/>
    <w:rsid w:val="00C862B9"/>
    <w:rsid w:val="00C868C7"/>
    <w:rsid w:val="00C87650"/>
    <w:rsid w:val="00C877B8"/>
    <w:rsid w:val="00C87FA7"/>
    <w:rsid w:val="00C90721"/>
    <w:rsid w:val="00C90A74"/>
    <w:rsid w:val="00C90DE6"/>
    <w:rsid w:val="00C910EA"/>
    <w:rsid w:val="00C91BAF"/>
    <w:rsid w:val="00C92B9A"/>
    <w:rsid w:val="00C92F0C"/>
    <w:rsid w:val="00C93CF3"/>
    <w:rsid w:val="00C956E4"/>
    <w:rsid w:val="00C957C2"/>
    <w:rsid w:val="00C960EC"/>
    <w:rsid w:val="00C9641F"/>
    <w:rsid w:val="00C96846"/>
    <w:rsid w:val="00C9700F"/>
    <w:rsid w:val="00C978B3"/>
    <w:rsid w:val="00C97AF4"/>
    <w:rsid w:val="00CA0241"/>
    <w:rsid w:val="00CA05A1"/>
    <w:rsid w:val="00CA0A81"/>
    <w:rsid w:val="00CA0B0B"/>
    <w:rsid w:val="00CA0EA8"/>
    <w:rsid w:val="00CA2E63"/>
    <w:rsid w:val="00CA2E73"/>
    <w:rsid w:val="00CA3F87"/>
    <w:rsid w:val="00CA4394"/>
    <w:rsid w:val="00CA4E98"/>
    <w:rsid w:val="00CA500B"/>
    <w:rsid w:val="00CA5D9F"/>
    <w:rsid w:val="00CA64D6"/>
    <w:rsid w:val="00CA67E7"/>
    <w:rsid w:val="00CA697F"/>
    <w:rsid w:val="00CA6C2B"/>
    <w:rsid w:val="00CA74EF"/>
    <w:rsid w:val="00CA75FB"/>
    <w:rsid w:val="00CA77A7"/>
    <w:rsid w:val="00CA7F93"/>
    <w:rsid w:val="00CB07B7"/>
    <w:rsid w:val="00CB0C14"/>
    <w:rsid w:val="00CB1815"/>
    <w:rsid w:val="00CB1AA3"/>
    <w:rsid w:val="00CB1DA4"/>
    <w:rsid w:val="00CB1E19"/>
    <w:rsid w:val="00CB2194"/>
    <w:rsid w:val="00CB2637"/>
    <w:rsid w:val="00CB2B24"/>
    <w:rsid w:val="00CB2E2D"/>
    <w:rsid w:val="00CB3869"/>
    <w:rsid w:val="00CB3B9C"/>
    <w:rsid w:val="00CB3F05"/>
    <w:rsid w:val="00CB442B"/>
    <w:rsid w:val="00CB49A5"/>
    <w:rsid w:val="00CB5827"/>
    <w:rsid w:val="00CB5892"/>
    <w:rsid w:val="00CB59EE"/>
    <w:rsid w:val="00CB71A9"/>
    <w:rsid w:val="00CB776F"/>
    <w:rsid w:val="00CB7C2F"/>
    <w:rsid w:val="00CC00B6"/>
    <w:rsid w:val="00CC157E"/>
    <w:rsid w:val="00CC1A76"/>
    <w:rsid w:val="00CC26AB"/>
    <w:rsid w:val="00CC2A72"/>
    <w:rsid w:val="00CC2BB0"/>
    <w:rsid w:val="00CC3082"/>
    <w:rsid w:val="00CC322A"/>
    <w:rsid w:val="00CC4119"/>
    <w:rsid w:val="00CC467B"/>
    <w:rsid w:val="00CC5062"/>
    <w:rsid w:val="00CC794B"/>
    <w:rsid w:val="00CC7A50"/>
    <w:rsid w:val="00CD06DE"/>
    <w:rsid w:val="00CD088F"/>
    <w:rsid w:val="00CD3623"/>
    <w:rsid w:val="00CD415E"/>
    <w:rsid w:val="00CD4664"/>
    <w:rsid w:val="00CD4C46"/>
    <w:rsid w:val="00CD4FEC"/>
    <w:rsid w:val="00CD640F"/>
    <w:rsid w:val="00CD6696"/>
    <w:rsid w:val="00CD72A3"/>
    <w:rsid w:val="00CD762B"/>
    <w:rsid w:val="00CE120D"/>
    <w:rsid w:val="00CE1318"/>
    <w:rsid w:val="00CE16EE"/>
    <w:rsid w:val="00CE16F9"/>
    <w:rsid w:val="00CE2177"/>
    <w:rsid w:val="00CE235A"/>
    <w:rsid w:val="00CE2612"/>
    <w:rsid w:val="00CE2F19"/>
    <w:rsid w:val="00CE34C3"/>
    <w:rsid w:val="00CE4A59"/>
    <w:rsid w:val="00CE4E37"/>
    <w:rsid w:val="00CE5232"/>
    <w:rsid w:val="00CE52DB"/>
    <w:rsid w:val="00CE533F"/>
    <w:rsid w:val="00CE5572"/>
    <w:rsid w:val="00CE55DE"/>
    <w:rsid w:val="00CE78AD"/>
    <w:rsid w:val="00CF1500"/>
    <w:rsid w:val="00CF1641"/>
    <w:rsid w:val="00CF21A7"/>
    <w:rsid w:val="00CF21DD"/>
    <w:rsid w:val="00CF259A"/>
    <w:rsid w:val="00CF2F79"/>
    <w:rsid w:val="00CF3506"/>
    <w:rsid w:val="00CF362B"/>
    <w:rsid w:val="00CF379E"/>
    <w:rsid w:val="00CF54D9"/>
    <w:rsid w:val="00CF5649"/>
    <w:rsid w:val="00CF5B76"/>
    <w:rsid w:val="00CF5B7C"/>
    <w:rsid w:val="00CF60A6"/>
    <w:rsid w:val="00CF64BD"/>
    <w:rsid w:val="00CF7007"/>
    <w:rsid w:val="00D00043"/>
    <w:rsid w:val="00D01135"/>
    <w:rsid w:val="00D014A2"/>
    <w:rsid w:val="00D01576"/>
    <w:rsid w:val="00D020EA"/>
    <w:rsid w:val="00D02379"/>
    <w:rsid w:val="00D032D4"/>
    <w:rsid w:val="00D03345"/>
    <w:rsid w:val="00D0337F"/>
    <w:rsid w:val="00D04606"/>
    <w:rsid w:val="00D047E9"/>
    <w:rsid w:val="00D04D44"/>
    <w:rsid w:val="00D057C2"/>
    <w:rsid w:val="00D05CFA"/>
    <w:rsid w:val="00D05D9E"/>
    <w:rsid w:val="00D05E28"/>
    <w:rsid w:val="00D05FE2"/>
    <w:rsid w:val="00D0651D"/>
    <w:rsid w:val="00D0665F"/>
    <w:rsid w:val="00D06D1C"/>
    <w:rsid w:val="00D07CAE"/>
    <w:rsid w:val="00D10159"/>
    <w:rsid w:val="00D105A9"/>
    <w:rsid w:val="00D1063D"/>
    <w:rsid w:val="00D106BF"/>
    <w:rsid w:val="00D11054"/>
    <w:rsid w:val="00D11197"/>
    <w:rsid w:val="00D11227"/>
    <w:rsid w:val="00D137FA"/>
    <w:rsid w:val="00D13BCF"/>
    <w:rsid w:val="00D13E62"/>
    <w:rsid w:val="00D1419C"/>
    <w:rsid w:val="00D1456C"/>
    <w:rsid w:val="00D14924"/>
    <w:rsid w:val="00D14ED7"/>
    <w:rsid w:val="00D15950"/>
    <w:rsid w:val="00D1697D"/>
    <w:rsid w:val="00D16EF1"/>
    <w:rsid w:val="00D20520"/>
    <w:rsid w:val="00D21CF3"/>
    <w:rsid w:val="00D21E63"/>
    <w:rsid w:val="00D2214D"/>
    <w:rsid w:val="00D22431"/>
    <w:rsid w:val="00D226EA"/>
    <w:rsid w:val="00D22E6B"/>
    <w:rsid w:val="00D23C40"/>
    <w:rsid w:val="00D241D6"/>
    <w:rsid w:val="00D25002"/>
    <w:rsid w:val="00D2507C"/>
    <w:rsid w:val="00D261C1"/>
    <w:rsid w:val="00D27410"/>
    <w:rsid w:val="00D27880"/>
    <w:rsid w:val="00D304FE"/>
    <w:rsid w:val="00D30ED7"/>
    <w:rsid w:val="00D31844"/>
    <w:rsid w:val="00D32700"/>
    <w:rsid w:val="00D33A9E"/>
    <w:rsid w:val="00D33FDE"/>
    <w:rsid w:val="00D34FC3"/>
    <w:rsid w:val="00D356FB"/>
    <w:rsid w:val="00D35B4C"/>
    <w:rsid w:val="00D35FA8"/>
    <w:rsid w:val="00D360F6"/>
    <w:rsid w:val="00D3722C"/>
    <w:rsid w:val="00D37531"/>
    <w:rsid w:val="00D4012C"/>
    <w:rsid w:val="00D404A3"/>
    <w:rsid w:val="00D4058C"/>
    <w:rsid w:val="00D40693"/>
    <w:rsid w:val="00D40EFF"/>
    <w:rsid w:val="00D41086"/>
    <w:rsid w:val="00D41354"/>
    <w:rsid w:val="00D41AB2"/>
    <w:rsid w:val="00D41C97"/>
    <w:rsid w:val="00D421C7"/>
    <w:rsid w:val="00D4228F"/>
    <w:rsid w:val="00D42885"/>
    <w:rsid w:val="00D44384"/>
    <w:rsid w:val="00D4450D"/>
    <w:rsid w:val="00D44DF7"/>
    <w:rsid w:val="00D45780"/>
    <w:rsid w:val="00D45821"/>
    <w:rsid w:val="00D45C65"/>
    <w:rsid w:val="00D45D02"/>
    <w:rsid w:val="00D46522"/>
    <w:rsid w:val="00D46F44"/>
    <w:rsid w:val="00D47E2A"/>
    <w:rsid w:val="00D50373"/>
    <w:rsid w:val="00D508AD"/>
    <w:rsid w:val="00D50BAA"/>
    <w:rsid w:val="00D5116E"/>
    <w:rsid w:val="00D518ED"/>
    <w:rsid w:val="00D5236F"/>
    <w:rsid w:val="00D53962"/>
    <w:rsid w:val="00D550F1"/>
    <w:rsid w:val="00D559FB"/>
    <w:rsid w:val="00D55F46"/>
    <w:rsid w:val="00D562E6"/>
    <w:rsid w:val="00D5645F"/>
    <w:rsid w:val="00D56725"/>
    <w:rsid w:val="00D56C27"/>
    <w:rsid w:val="00D56CF7"/>
    <w:rsid w:val="00D56FD6"/>
    <w:rsid w:val="00D57454"/>
    <w:rsid w:val="00D610CA"/>
    <w:rsid w:val="00D61117"/>
    <w:rsid w:val="00D6113A"/>
    <w:rsid w:val="00D62247"/>
    <w:rsid w:val="00D631D8"/>
    <w:rsid w:val="00D63363"/>
    <w:rsid w:val="00D640F8"/>
    <w:rsid w:val="00D652D6"/>
    <w:rsid w:val="00D6557C"/>
    <w:rsid w:val="00D6562F"/>
    <w:rsid w:val="00D65A3F"/>
    <w:rsid w:val="00D65C2C"/>
    <w:rsid w:val="00D66DF6"/>
    <w:rsid w:val="00D67527"/>
    <w:rsid w:val="00D67AC6"/>
    <w:rsid w:val="00D7001D"/>
    <w:rsid w:val="00D70283"/>
    <w:rsid w:val="00D708C2"/>
    <w:rsid w:val="00D70BEF"/>
    <w:rsid w:val="00D70C9F"/>
    <w:rsid w:val="00D70DEB"/>
    <w:rsid w:val="00D725EB"/>
    <w:rsid w:val="00D725F3"/>
    <w:rsid w:val="00D72818"/>
    <w:rsid w:val="00D728B7"/>
    <w:rsid w:val="00D7314B"/>
    <w:rsid w:val="00D74024"/>
    <w:rsid w:val="00D754BA"/>
    <w:rsid w:val="00D75D74"/>
    <w:rsid w:val="00D76783"/>
    <w:rsid w:val="00D778C8"/>
    <w:rsid w:val="00D77C45"/>
    <w:rsid w:val="00D77CB0"/>
    <w:rsid w:val="00D80245"/>
    <w:rsid w:val="00D8067A"/>
    <w:rsid w:val="00D809CA"/>
    <w:rsid w:val="00D819DC"/>
    <w:rsid w:val="00D82430"/>
    <w:rsid w:val="00D82754"/>
    <w:rsid w:val="00D82C74"/>
    <w:rsid w:val="00D83513"/>
    <w:rsid w:val="00D835CC"/>
    <w:rsid w:val="00D83DA3"/>
    <w:rsid w:val="00D83EA6"/>
    <w:rsid w:val="00D841D0"/>
    <w:rsid w:val="00D84423"/>
    <w:rsid w:val="00D84B69"/>
    <w:rsid w:val="00D84CEF"/>
    <w:rsid w:val="00D84F42"/>
    <w:rsid w:val="00D84F79"/>
    <w:rsid w:val="00D85796"/>
    <w:rsid w:val="00D85AE1"/>
    <w:rsid w:val="00D86AB2"/>
    <w:rsid w:val="00D9002A"/>
    <w:rsid w:val="00D91963"/>
    <w:rsid w:val="00D92A0B"/>
    <w:rsid w:val="00D93B01"/>
    <w:rsid w:val="00D93FF5"/>
    <w:rsid w:val="00D942B5"/>
    <w:rsid w:val="00D945CE"/>
    <w:rsid w:val="00D94821"/>
    <w:rsid w:val="00D95DE2"/>
    <w:rsid w:val="00D96102"/>
    <w:rsid w:val="00D96780"/>
    <w:rsid w:val="00D97671"/>
    <w:rsid w:val="00D97ED3"/>
    <w:rsid w:val="00D97FD4"/>
    <w:rsid w:val="00DA0193"/>
    <w:rsid w:val="00DA03CD"/>
    <w:rsid w:val="00DA043A"/>
    <w:rsid w:val="00DA058D"/>
    <w:rsid w:val="00DA0DA1"/>
    <w:rsid w:val="00DA112C"/>
    <w:rsid w:val="00DA19E2"/>
    <w:rsid w:val="00DA205C"/>
    <w:rsid w:val="00DA24A5"/>
    <w:rsid w:val="00DA497C"/>
    <w:rsid w:val="00DA5AE5"/>
    <w:rsid w:val="00DA5C5B"/>
    <w:rsid w:val="00DA5E40"/>
    <w:rsid w:val="00DA6774"/>
    <w:rsid w:val="00DA67CF"/>
    <w:rsid w:val="00DA6A6D"/>
    <w:rsid w:val="00DA7158"/>
    <w:rsid w:val="00DA72C2"/>
    <w:rsid w:val="00DB062C"/>
    <w:rsid w:val="00DB1852"/>
    <w:rsid w:val="00DB1D55"/>
    <w:rsid w:val="00DB211F"/>
    <w:rsid w:val="00DB2474"/>
    <w:rsid w:val="00DB2D88"/>
    <w:rsid w:val="00DB2EF0"/>
    <w:rsid w:val="00DB4040"/>
    <w:rsid w:val="00DB4C7C"/>
    <w:rsid w:val="00DB4CD3"/>
    <w:rsid w:val="00DB4CFC"/>
    <w:rsid w:val="00DB5370"/>
    <w:rsid w:val="00DB5A3E"/>
    <w:rsid w:val="00DB5C4F"/>
    <w:rsid w:val="00DB5F65"/>
    <w:rsid w:val="00DB61A1"/>
    <w:rsid w:val="00DB692C"/>
    <w:rsid w:val="00DB778E"/>
    <w:rsid w:val="00DC032A"/>
    <w:rsid w:val="00DC0583"/>
    <w:rsid w:val="00DC0C54"/>
    <w:rsid w:val="00DC11EE"/>
    <w:rsid w:val="00DC240D"/>
    <w:rsid w:val="00DC24C5"/>
    <w:rsid w:val="00DC29D6"/>
    <w:rsid w:val="00DC2EEE"/>
    <w:rsid w:val="00DC3F21"/>
    <w:rsid w:val="00DC47FC"/>
    <w:rsid w:val="00DC496E"/>
    <w:rsid w:val="00DC59DE"/>
    <w:rsid w:val="00DC6560"/>
    <w:rsid w:val="00DC6AAA"/>
    <w:rsid w:val="00DC72F0"/>
    <w:rsid w:val="00DC7469"/>
    <w:rsid w:val="00DC7746"/>
    <w:rsid w:val="00DC7A2E"/>
    <w:rsid w:val="00DD06C6"/>
    <w:rsid w:val="00DD079F"/>
    <w:rsid w:val="00DD0934"/>
    <w:rsid w:val="00DD094D"/>
    <w:rsid w:val="00DD0C17"/>
    <w:rsid w:val="00DD0C6F"/>
    <w:rsid w:val="00DD1E58"/>
    <w:rsid w:val="00DD2FEF"/>
    <w:rsid w:val="00DD3968"/>
    <w:rsid w:val="00DD4055"/>
    <w:rsid w:val="00DD4E4A"/>
    <w:rsid w:val="00DD51E7"/>
    <w:rsid w:val="00DD59AC"/>
    <w:rsid w:val="00DD6EB5"/>
    <w:rsid w:val="00DD7760"/>
    <w:rsid w:val="00DD7815"/>
    <w:rsid w:val="00DD7D10"/>
    <w:rsid w:val="00DE031D"/>
    <w:rsid w:val="00DE04E7"/>
    <w:rsid w:val="00DE0D6A"/>
    <w:rsid w:val="00DE1323"/>
    <w:rsid w:val="00DE137B"/>
    <w:rsid w:val="00DE16E5"/>
    <w:rsid w:val="00DE3382"/>
    <w:rsid w:val="00DE4288"/>
    <w:rsid w:val="00DE4509"/>
    <w:rsid w:val="00DE46C8"/>
    <w:rsid w:val="00DE4B2A"/>
    <w:rsid w:val="00DE57A4"/>
    <w:rsid w:val="00DE5802"/>
    <w:rsid w:val="00DE6AEA"/>
    <w:rsid w:val="00DE6B52"/>
    <w:rsid w:val="00DE6C28"/>
    <w:rsid w:val="00DE6DCB"/>
    <w:rsid w:val="00DE701B"/>
    <w:rsid w:val="00DF0758"/>
    <w:rsid w:val="00DF0E07"/>
    <w:rsid w:val="00DF0E54"/>
    <w:rsid w:val="00DF1335"/>
    <w:rsid w:val="00DF2143"/>
    <w:rsid w:val="00DF2BB5"/>
    <w:rsid w:val="00DF3AAF"/>
    <w:rsid w:val="00DF4FF9"/>
    <w:rsid w:val="00DF506E"/>
    <w:rsid w:val="00DF509E"/>
    <w:rsid w:val="00DF5266"/>
    <w:rsid w:val="00DF54D6"/>
    <w:rsid w:val="00DF6239"/>
    <w:rsid w:val="00DF664D"/>
    <w:rsid w:val="00DF6F9A"/>
    <w:rsid w:val="00DF7474"/>
    <w:rsid w:val="00E00F94"/>
    <w:rsid w:val="00E00FAC"/>
    <w:rsid w:val="00E01143"/>
    <w:rsid w:val="00E0186F"/>
    <w:rsid w:val="00E01C01"/>
    <w:rsid w:val="00E01C24"/>
    <w:rsid w:val="00E02995"/>
    <w:rsid w:val="00E02EDD"/>
    <w:rsid w:val="00E03065"/>
    <w:rsid w:val="00E03446"/>
    <w:rsid w:val="00E0368D"/>
    <w:rsid w:val="00E037FD"/>
    <w:rsid w:val="00E03AF1"/>
    <w:rsid w:val="00E03B8C"/>
    <w:rsid w:val="00E03F53"/>
    <w:rsid w:val="00E04063"/>
    <w:rsid w:val="00E04133"/>
    <w:rsid w:val="00E058E5"/>
    <w:rsid w:val="00E06873"/>
    <w:rsid w:val="00E0718B"/>
    <w:rsid w:val="00E079FF"/>
    <w:rsid w:val="00E07B7B"/>
    <w:rsid w:val="00E10565"/>
    <w:rsid w:val="00E10595"/>
    <w:rsid w:val="00E10626"/>
    <w:rsid w:val="00E10AE9"/>
    <w:rsid w:val="00E116B5"/>
    <w:rsid w:val="00E119D3"/>
    <w:rsid w:val="00E12423"/>
    <w:rsid w:val="00E12448"/>
    <w:rsid w:val="00E13774"/>
    <w:rsid w:val="00E138F5"/>
    <w:rsid w:val="00E14479"/>
    <w:rsid w:val="00E15514"/>
    <w:rsid w:val="00E15625"/>
    <w:rsid w:val="00E1623F"/>
    <w:rsid w:val="00E1677A"/>
    <w:rsid w:val="00E178C0"/>
    <w:rsid w:val="00E1790B"/>
    <w:rsid w:val="00E2035A"/>
    <w:rsid w:val="00E20AD3"/>
    <w:rsid w:val="00E2173F"/>
    <w:rsid w:val="00E2194E"/>
    <w:rsid w:val="00E227C6"/>
    <w:rsid w:val="00E22885"/>
    <w:rsid w:val="00E22FBB"/>
    <w:rsid w:val="00E24805"/>
    <w:rsid w:val="00E248F7"/>
    <w:rsid w:val="00E24D57"/>
    <w:rsid w:val="00E252BB"/>
    <w:rsid w:val="00E25660"/>
    <w:rsid w:val="00E25CD4"/>
    <w:rsid w:val="00E25D05"/>
    <w:rsid w:val="00E25E4A"/>
    <w:rsid w:val="00E261D6"/>
    <w:rsid w:val="00E262B4"/>
    <w:rsid w:val="00E26746"/>
    <w:rsid w:val="00E26897"/>
    <w:rsid w:val="00E26A18"/>
    <w:rsid w:val="00E26C0C"/>
    <w:rsid w:val="00E26F8B"/>
    <w:rsid w:val="00E27C7B"/>
    <w:rsid w:val="00E3093D"/>
    <w:rsid w:val="00E30D91"/>
    <w:rsid w:val="00E30ED2"/>
    <w:rsid w:val="00E316C1"/>
    <w:rsid w:val="00E317C2"/>
    <w:rsid w:val="00E31CBA"/>
    <w:rsid w:val="00E31CD7"/>
    <w:rsid w:val="00E31ECC"/>
    <w:rsid w:val="00E3240F"/>
    <w:rsid w:val="00E3299E"/>
    <w:rsid w:val="00E3320D"/>
    <w:rsid w:val="00E33521"/>
    <w:rsid w:val="00E341BC"/>
    <w:rsid w:val="00E34712"/>
    <w:rsid w:val="00E34A3A"/>
    <w:rsid w:val="00E34B2A"/>
    <w:rsid w:val="00E35359"/>
    <w:rsid w:val="00E35DED"/>
    <w:rsid w:val="00E36137"/>
    <w:rsid w:val="00E36305"/>
    <w:rsid w:val="00E36CC0"/>
    <w:rsid w:val="00E37072"/>
    <w:rsid w:val="00E4042D"/>
    <w:rsid w:val="00E4043B"/>
    <w:rsid w:val="00E40D32"/>
    <w:rsid w:val="00E42163"/>
    <w:rsid w:val="00E4282F"/>
    <w:rsid w:val="00E42D30"/>
    <w:rsid w:val="00E43ADD"/>
    <w:rsid w:val="00E4456D"/>
    <w:rsid w:val="00E449F4"/>
    <w:rsid w:val="00E44BF1"/>
    <w:rsid w:val="00E455B2"/>
    <w:rsid w:val="00E457E2"/>
    <w:rsid w:val="00E46507"/>
    <w:rsid w:val="00E466FD"/>
    <w:rsid w:val="00E46865"/>
    <w:rsid w:val="00E471D8"/>
    <w:rsid w:val="00E47352"/>
    <w:rsid w:val="00E475D6"/>
    <w:rsid w:val="00E50361"/>
    <w:rsid w:val="00E50A20"/>
    <w:rsid w:val="00E50BF6"/>
    <w:rsid w:val="00E51C79"/>
    <w:rsid w:val="00E51DB8"/>
    <w:rsid w:val="00E51E2F"/>
    <w:rsid w:val="00E51ED9"/>
    <w:rsid w:val="00E51F11"/>
    <w:rsid w:val="00E51F64"/>
    <w:rsid w:val="00E52DE8"/>
    <w:rsid w:val="00E539AE"/>
    <w:rsid w:val="00E53C00"/>
    <w:rsid w:val="00E53E27"/>
    <w:rsid w:val="00E54006"/>
    <w:rsid w:val="00E546C5"/>
    <w:rsid w:val="00E5550A"/>
    <w:rsid w:val="00E5559E"/>
    <w:rsid w:val="00E562DD"/>
    <w:rsid w:val="00E562E2"/>
    <w:rsid w:val="00E5647D"/>
    <w:rsid w:val="00E56702"/>
    <w:rsid w:val="00E5685F"/>
    <w:rsid w:val="00E5692E"/>
    <w:rsid w:val="00E57221"/>
    <w:rsid w:val="00E5755B"/>
    <w:rsid w:val="00E57EAF"/>
    <w:rsid w:val="00E57EFE"/>
    <w:rsid w:val="00E60164"/>
    <w:rsid w:val="00E60887"/>
    <w:rsid w:val="00E614E7"/>
    <w:rsid w:val="00E6263A"/>
    <w:rsid w:val="00E6265A"/>
    <w:rsid w:val="00E627DD"/>
    <w:rsid w:val="00E62D32"/>
    <w:rsid w:val="00E64414"/>
    <w:rsid w:val="00E6453A"/>
    <w:rsid w:val="00E645EA"/>
    <w:rsid w:val="00E64C60"/>
    <w:rsid w:val="00E65594"/>
    <w:rsid w:val="00E65946"/>
    <w:rsid w:val="00E66087"/>
    <w:rsid w:val="00E661D7"/>
    <w:rsid w:val="00E66D03"/>
    <w:rsid w:val="00E66D79"/>
    <w:rsid w:val="00E67236"/>
    <w:rsid w:val="00E6741D"/>
    <w:rsid w:val="00E67534"/>
    <w:rsid w:val="00E67E1C"/>
    <w:rsid w:val="00E7044A"/>
    <w:rsid w:val="00E70937"/>
    <w:rsid w:val="00E70D67"/>
    <w:rsid w:val="00E70EFF"/>
    <w:rsid w:val="00E710F8"/>
    <w:rsid w:val="00E71856"/>
    <w:rsid w:val="00E71BEA"/>
    <w:rsid w:val="00E71F58"/>
    <w:rsid w:val="00E721F6"/>
    <w:rsid w:val="00E72219"/>
    <w:rsid w:val="00E725D0"/>
    <w:rsid w:val="00E72A98"/>
    <w:rsid w:val="00E73511"/>
    <w:rsid w:val="00E7421F"/>
    <w:rsid w:val="00E750DB"/>
    <w:rsid w:val="00E75582"/>
    <w:rsid w:val="00E7565F"/>
    <w:rsid w:val="00E759C6"/>
    <w:rsid w:val="00E76361"/>
    <w:rsid w:val="00E765BE"/>
    <w:rsid w:val="00E76D21"/>
    <w:rsid w:val="00E776AE"/>
    <w:rsid w:val="00E77AB4"/>
    <w:rsid w:val="00E77D01"/>
    <w:rsid w:val="00E80928"/>
    <w:rsid w:val="00E80B64"/>
    <w:rsid w:val="00E81459"/>
    <w:rsid w:val="00E82BE6"/>
    <w:rsid w:val="00E82F9C"/>
    <w:rsid w:val="00E82FFD"/>
    <w:rsid w:val="00E833FF"/>
    <w:rsid w:val="00E8349C"/>
    <w:rsid w:val="00E83673"/>
    <w:rsid w:val="00E844C4"/>
    <w:rsid w:val="00E8506F"/>
    <w:rsid w:val="00E859A2"/>
    <w:rsid w:val="00E85C45"/>
    <w:rsid w:val="00E86710"/>
    <w:rsid w:val="00E87189"/>
    <w:rsid w:val="00E87CB7"/>
    <w:rsid w:val="00E9001A"/>
    <w:rsid w:val="00E9078E"/>
    <w:rsid w:val="00E90C18"/>
    <w:rsid w:val="00E918AD"/>
    <w:rsid w:val="00E92215"/>
    <w:rsid w:val="00E923CB"/>
    <w:rsid w:val="00E92A5E"/>
    <w:rsid w:val="00E92C72"/>
    <w:rsid w:val="00E93860"/>
    <w:rsid w:val="00E9448C"/>
    <w:rsid w:val="00E94547"/>
    <w:rsid w:val="00E945FE"/>
    <w:rsid w:val="00E9493F"/>
    <w:rsid w:val="00E94C26"/>
    <w:rsid w:val="00E95123"/>
    <w:rsid w:val="00E95178"/>
    <w:rsid w:val="00E956ED"/>
    <w:rsid w:val="00E97332"/>
    <w:rsid w:val="00E97D93"/>
    <w:rsid w:val="00EA0273"/>
    <w:rsid w:val="00EA07A8"/>
    <w:rsid w:val="00EA087E"/>
    <w:rsid w:val="00EA19DB"/>
    <w:rsid w:val="00EA201A"/>
    <w:rsid w:val="00EA2980"/>
    <w:rsid w:val="00EA31A6"/>
    <w:rsid w:val="00EA3A43"/>
    <w:rsid w:val="00EA3C53"/>
    <w:rsid w:val="00EA4F32"/>
    <w:rsid w:val="00EA525C"/>
    <w:rsid w:val="00EA5CDA"/>
    <w:rsid w:val="00EA79FA"/>
    <w:rsid w:val="00EB1646"/>
    <w:rsid w:val="00EB1D4E"/>
    <w:rsid w:val="00EB1F55"/>
    <w:rsid w:val="00EB1FC3"/>
    <w:rsid w:val="00EB2D88"/>
    <w:rsid w:val="00EB2F3D"/>
    <w:rsid w:val="00EB37DF"/>
    <w:rsid w:val="00EB3F29"/>
    <w:rsid w:val="00EB4460"/>
    <w:rsid w:val="00EB4A33"/>
    <w:rsid w:val="00EB4C7D"/>
    <w:rsid w:val="00EB4DB0"/>
    <w:rsid w:val="00EB616C"/>
    <w:rsid w:val="00EB6AF5"/>
    <w:rsid w:val="00EB6DBD"/>
    <w:rsid w:val="00EB6E48"/>
    <w:rsid w:val="00EB73D4"/>
    <w:rsid w:val="00EB7903"/>
    <w:rsid w:val="00EC0699"/>
    <w:rsid w:val="00EC0BE8"/>
    <w:rsid w:val="00EC0CE8"/>
    <w:rsid w:val="00EC0E2A"/>
    <w:rsid w:val="00EC0E9D"/>
    <w:rsid w:val="00EC10F2"/>
    <w:rsid w:val="00EC1EDA"/>
    <w:rsid w:val="00EC1F52"/>
    <w:rsid w:val="00EC23A4"/>
    <w:rsid w:val="00EC23F8"/>
    <w:rsid w:val="00EC2E99"/>
    <w:rsid w:val="00EC354E"/>
    <w:rsid w:val="00EC4945"/>
    <w:rsid w:val="00EC49C1"/>
    <w:rsid w:val="00EC4D4D"/>
    <w:rsid w:val="00EC56FB"/>
    <w:rsid w:val="00EC595A"/>
    <w:rsid w:val="00EC6074"/>
    <w:rsid w:val="00EC777D"/>
    <w:rsid w:val="00EC7854"/>
    <w:rsid w:val="00EC7BB8"/>
    <w:rsid w:val="00ED1382"/>
    <w:rsid w:val="00ED1481"/>
    <w:rsid w:val="00ED175F"/>
    <w:rsid w:val="00ED18B0"/>
    <w:rsid w:val="00ED1ED7"/>
    <w:rsid w:val="00ED289A"/>
    <w:rsid w:val="00ED33DC"/>
    <w:rsid w:val="00ED3577"/>
    <w:rsid w:val="00ED3E2B"/>
    <w:rsid w:val="00ED43F3"/>
    <w:rsid w:val="00ED4978"/>
    <w:rsid w:val="00ED4BD5"/>
    <w:rsid w:val="00ED5E3A"/>
    <w:rsid w:val="00ED639D"/>
    <w:rsid w:val="00ED67EE"/>
    <w:rsid w:val="00ED74FC"/>
    <w:rsid w:val="00EE0479"/>
    <w:rsid w:val="00EE1CC0"/>
    <w:rsid w:val="00EE2FEB"/>
    <w:rsid w:val="00EE3262"/>
    <w:rsid w:val="00EE3B23"/>
    <w:rsid w:val="00EE46DF"/>
    <w:rsid w:val="00EE54CD"/>
    <w:rsid w:val="00EE5A06"/>
    <w:rsid w:val="00EE5D72"/>
    <w:rsid w:val="00EE669C"/>
    <w:rsid w:val="00EE6C32"/>
    <w:rsid w:val="00EE76C3"/>
    <w:rsid w:val="00EE7800"/>
    <w:rsid w:val="00EE78B6"/>
    <w:rsid w:val="00EE7CB4"/>
    <w:rsid w:val="00EE7E06"/>
    <w:rsid w:val="00EF02FE"/>
    <w:rsid w:val="00EF228A"/>
    <w:rsid w:val="00EF267C"/>
    <w:rsid w:val="00EF355B"/>
    <w:rsid w:val="00EF3CB4"/>
    <w:rsid w:val="00EF42DF"/>
    <w:rsid w:val="00EF473A"/>
    <w:rsid w:val="00EF4741"/>
    <w:rsid w:val="00EF499D"/>
    <w:rsid w:val="00EF4D12"/>
    <w:rsid w:val="00EF4DBE"/>
    <w:rsid w:val="00EF6418"/>
    <w:rsid w:val="00EF674A"/>
    <w:rsid w:val="00EF6EDC"/>
    <w:rsid w:val="00EF70D7"/>
    <w:rsid w:val="00EF7506"/>
    <w:rsid w:val="00EF79EA"/>
    <w:rsid w:val="00F001E2"/>
    <w:rsid w:val="00F009C5"/>
    <w:rsid w:val="00F00CC0"/>
    <w:rsid w:val="00F00E48"/>
    <w:rsid w:val="00F01284"/>
    <w:rsid w:val="00F01BE5"/>
    <w:rsid w:val="00F02167"/>
    <w:rsid w:val="00F032CD"/>
    <w:rsid w:val="00F03EE5"/>
    <w:rsid w:val="00F05170"/>
    <w:rsid w:val="00F0529E"/>
    <w:rsid w:val="00F05B12"/>
    <w:rsid w:val="00F069C6"/>
    <w:rsid w:val="00F10FA8"/>
    <w:rsid w:val="00F11546"/>
    <w:rsid w:val="00F11FB3"/>
    <w:rsid w:val="00F12C3C"/>
    <w:rsid w:val="00F1384D"/>
    <w:rsid w:val="00F13C6D"/>
    <w:rsid w:val="00F1405F"/>
    <w:rsid w:val="00F14E3F"/>
    <w:rsid w:val="00F152F9"/>
    <w:rsid w:val="00F15941"/>
    <w:rsid w:val="00F15BA9"/>
    <w:rsid w:val="00F201C5"/>
    <w:rsid w:val="00F20509"/>
    <w:rsid w:val="00F205FB"/>
    <w:rsid w:val="00F20667"/>
    <w:rsid w:val="00F21103"/>
    <w:rsid w:val="00F22460"/>
    <w:rsid w:val="00F229A6"/>
    <w:rsid w:val="00F22C13"/>
    <w:rsid w:val="00F24A33"/>
    <w:rsid w:val="00F25069"/>
    <w:rsid w:val="00F2508E"/>
    <w:rsid w:val="00F252E0"/>
    <w:rsid w:val="00F259D4"/>
    <w:rsid w:val="00F25DC4"/>
    <w:rsid w:val="00F26A69"/>
    <w:rsid w:val="00F27396"/>
    <w:rsid w:val="00F27F63"/>
    <w:rsid w:val="00F30B38"/>
    <w:rsid w:val="00F314FF"/>
    <w:rsid w:val="00F31B42"/>
    <w:rsid w:val="00F32E40"/>
    <w:rsid w:val="00F32F14"/>
    <w:rsid w:val="00F330D6"/>
    <w:rsid w:val="00F3390E"/>
    <w:rsid w:val="00F33E1C"/>
    <w:rsid w:val="00F34333"/>
    <w:rsid w:val="00F3460C"/>
    <w:rsid w:val="00F34B23"/>
    <w:rsid w:val="00F35693"/>
    <w:rsid w:val="00F36274"/>
    <w:rsid w:val="00F36C0D"/>
    <w:rsid w:val="00F36CE4"/>
    <w:rsid w:val="00F37ABD"/>
    <w:rsid w:val="00F37C94"/>
    <w:rsid w:val="00F40138"/>
    <w:rsid w:val="00F4044D"/>
    <w:rsid w:val="00F407AE"/>
    <w:rsid w:val="00F407D3"/>
    <w:rsid w:val="00F41346"/>
    <w:rsid w:val="00F41990"/>
    <w:rsid w:val="00F42042"/>
    <w:rsid w:val="00F4260E"/>
    <w:rsid w:val="00F42DF9"/>
    <w:rsid w:val="00F43CE9"/>
    <w:rsid w:val="00F44248"/>
    <w:rsid w:val="00F4493A"/>
    <w:rsid w:val="00F450D6"/>
    <w:rsid w:val="00F45100"/>
    <w:rsid w:val="00F45B0A"/>
    <w:rsid w:val="00F46BEB"/>
    <w:rsid w:val="00F46F8A"/>
    <w:rsid w:val="00F47A1E"/>
    <w:rsid w:val="00F5042C"/>
    <w:rsid w:val="00F51B9B"/>
    <w:rsid w:val="00F52E46"/>
    <w:rsid w:val="00F53572"/>
    <w:rsid w:val="00F53B0F"/>
    <w:rsid w:val="00F53C7C"/>
    <w:rsid w:val="00F53FEF"/>
    <w:rsid w:val="00F53FFA"/>
    <w:rsid w:val="00F545E4"/>
    <w:rsid w:val="00F54CBF"/>
    <w:rsid w:val="00F5512B"/>
    <w:rsid w:val="00F5541A"/>
    <w:rsid w:val="00F555F5"/>
    <w:rsid w:val="00F562C6"/>
    <w:rsid w:val="00F569D1"/>
    <w:rsid w:val="00F57040"/>
    <w:rsid w:val="00F57E39"/>
    <w:rsid w:val="00F60043"/>
    <w:rsid w:val="00F6067D"/>
    <w:rsid w:val="00F609FA"/>
    <w:rsid w:val="00F61348"/>
    <w:rsid w:val="00F638CA"/>
    <w:rsid w:val="00F638D2"/>
    <w:rsid w:val="00F63914"/>
    <w:rsid w:val="00F63F5A"/>
    <w:rsid w:val="00F6486E"/>
    <w:rsid w:val="00F64FF2"/>
    <w:rsid w:val="00F655AD"/>
    <w:rsid w:val="00F65B72"/>
    <w:rsid w:val="00F66465"/>
    <w:rsid w:val="00F6671C"/>
    <w:rsid w:val="00F66FEC"/>
    <w:rsid w:val="00F676FE"/>
    <w:rsid w:val="00F67EB8"/>
    <w:rsid w:val="00F67F64"/>
    <w:rsid w:val="00F706E2"/>
    <w:rsid w:val="00F70A55"/>
    <w:rsid w:val="00F71E32"/>
    <w:rsid w:val="00F72372"/>
    <w:rsid w:val="00F7253A"/>
    <w:rsid w:val="00F72B70"/>
    <w:rsid w:val="00F72CF5"/>
    <w:rsid w:val="00F72DB9"/>
    <w:rsid w:val="00F7422D"/>
    <w:rsid w:val="00F743E6"/>
    <w:rsid w:val="00F75165"/>
    <w:rsid w:val="00F75A78"/>
    <w:rsid w:val="00F76422"/>
    <w:rsid w:val="00F80035"/>
    <w:rsid w:val="00F8029C"/>
    <w:rsid w:val="00F805A7"/>
    <w:rsid w:val="00F80C9C"/>
    <w:rsid w:val="00F8157C"/>
    <w:rsid w:val="00F816A1"/>
    <w:rsid w:val="00F81967"/>
    <w:rsid w:val="00F81DF9"/>
    <w:rsid w:val="00F81E9E"/>
    <w:rsid w:val="00F826BA"/>
    <w:rsid w:val="00F82776"/>
    <w:rsid w:val="00F828EE"/>
    <w:rsid w:val="00F83C57"/>
    <w:rsid w:val="00F84753"/>
    <w:rsid w:val="00F84D2A"/>
    <w:rsid w:val="00F856EB"/>
    <w:rsid w:val="00F863FB"/>
    <w:rsid w:val="00F86D99"/>
    <w:rsid w:val="00F86FEB"/>
    <w:rsid w:val="00F87588"/>
    <w:rsid w:val="00F87602"/>
    <w:rsid w:val="00F87723"/>
    <w:rsid w:val="00F87840"/>
    <w:rsid w:val="00F878AE"/>
    <w:rsid w:val="00F87C1C"/>
    <w:rsid w:val="00F87F80"/>
    <w:rsid w:val="00F9076D"/>
    <w:rsid w:val="00F90BCE"/>
    <w:rsid w:val="00F92ACD"/>
    <w:rsid w:val="00F92F0E"/>
    <w:rsid w:val="00F93038"/>
    <w:rsid w:val="00F94F9C"/>
    <w:rsid w:val="00F958D7"/>
    <w:rsid w:val="00F95C0A"/>
    <w:rsid w:val="00F95E2D"/>
    <w:rsid w:val="00F95F83"/>
    <w:rsid w:val="00F961ED"/>
    <w:rsid w:val="00F966BB"/>
    <w:rsid w:val="00F967E4"/>
    <w:rsid w:val="00F968B3"/>
    <w:rsid w:val="00F96D9E"/>
    <w:rsid w:val="00F97147"/>
    <w:rsid w:val="00F97C20"/>
    <w:rsid w:val="00F97EE4"/>
    <w:rsid w:val="00FA02A2"/>
    <w:rsid w:val="00FA0348"/>
    <w:rsid w:val="00FA0F58"/>
    <w:rsid w:val="00FA1224"/>
    <w:rsid w:val="00FA150D"/>
    <w:rsid w:val="00FA19CB"/>
    <w:rsid w:val="00FA1A35"/>
    <w:rsid w:val="00FA1CFB"/>
    <w:rsid w:val="00FA204E"/>
    <w:rsid w:val="00FA2154"/>
    <w:rsid w:val="00FA215C"/>
    <w:rsid w:val="00FA3356"/>
    <w:rsid w:val="00FA484C"/>
    <w:rsid w:val="00FA4FBF"/>
    <w:rsid w:val="00FA55D3"/>
    <w:rsid w:val="00FA59E2"/>
    <w:rsid w:val="00FA5BF0"/>
    <w:rsid w:val="00FA6431"/>
    <w:rsid w:val="00FA7350"/>
    <w:rsid w:val="00FA7EF9"/>
    <w:rsid w:val="00FB00D0"/>
    <w:rsid w:val="00FB07AC"/>
    <w:rsid w:val="00FB0F47"/>
    <w:rsid w:val="00FB3164"/>
    <w:rsid w:val="00FB343C"/>
    <w:rsid w:val="00FB35C9"/>
    <w:rsid w:val="00FB3859"/>
    <w:rsid w:val="00FB3A1C"/>
    <w:rsid w:val="00FB3BBF"/>
    <w:rsid w:val="00FB3C0A"/>
    <w:rsid w:val="00FB3D72"/>
    <w:rsid w:val="00FB40A6"/>
    <w:rsid w:val="00FB41E0"/>
    <w:rsid w:val="00FB43BA"/>
    <w:rsid w:val="00FB4EA4"/>
    <w:rsid w:val="00FB50DA"/>
    <w:rsid w:val="00FB531C"/>
    <w:rsid w:val="00FB5AF1"/>
    <w:rsid w:val="00FB6083"/>
    <w:rsid w:val="00FB64D4"/>
    <w:rsid w:val="00FB66C6"/>
    <w:rsid w:val="00FB6E24"/>
    <w:rsid w:val="00FB76A1"/>
    <w:rsid w:val="00FC03DE"/>
    <w:rsid w:val="00FC0D39"/>
    <w:rsid w:val="00FC2337"/>
    <w:rsid w:val="00FC25A3"/>
    <w:rsid w:val="00FC2B30"/>
    <w:rsid w:val="00FC2BB2"/>
    <w:rsid w:val="00FC3C6F"/>
    <w:rsid w:val="00FC3CD3"/>
    <w:rsid w:val="00FC44DB"/>
    <w:rsid w:val="00FC48F8"/>
    <w:rsid w:val="00FC4E38"/>
    <w:rsid w:val="00FC5896"/>
    <w:rsid w:val="00FC5B42"/>
    <w:rsid w:val="00FC6237"/>
    <w:rsid w:val="00FC66B6"/>
    <w:rsid w:val="00FC67F0"/>
    <w:rsid w:val="00FC6DF9"/>
    <w:rsid w:val="00FC78C5"/>
    <w:rsid w:val="00FC7C5D"/>
    <w:rsid w:val="00FD02BA"/>
    <w:rsid w:val="00FD08D3"/>
    <w:rsid w:val="00FD0EDB"/>
    <w:rsid w:val="00FD17B2"/>
    <w:rsid w:val="00FD2660"/>
    <w:rsid w:val="00FD28A2"/>
    <w:rsid w:val="00FD2C65"/>
    <w:rsid w:val="00FD335A"/>
    <w:rsid w:val="00FD3CB9"/>
    <w:rsid w:val="00FD5468"/>
    <w:rsid w:val="00FD56DB"/>
    <w:rsid w:val="00FD58E4"/>
    <w:rsid w:val="00FD58FC"/>
    <w:rsid w:val="00FD595C"/>
    <w:rsid w:val="00FD5F58"/>
    <w:rsid w:val="00FD65AD"/>
    <w:rsid w:val="00FD6FE9"/>
    <w:rsid w:val="00FE092B"/>
    <w:rsid w:val="00FE09FD"/>
    <w:rsid w:val="00FE1126"/>
    <w:rsid w:val="00FE1340"/>
    <w:rsid w:val="00FE1437"/>
    <w:rsid w:val="00FE1497"/>
    <w:rsid w:val="00FE1BCB"/>
    <w:rsid w:val="00FE1ED8"/>
    <w:rsid w:val="00FE2189"/>
    <w:rsid w:val="00FE21E5"/>
    <w:rsid w:val="00FE23E8"/>
    <w:rsid w:val="00FE2656"/>
    <w:rsid w:val="00FE336C"/>
    <w:rsid w:val="00FE417D"/>
    <w:rsid w:val="00FE4BDF"/>
    <w:rsid w:val="00FE6755"/>
    <w:rsid w:val="00FE6A76"/>
    <w:rsid w:val="00FE7188"/>
    <w:rsid w:val="00FF03FD"/>
    <w:rsid w:val="00FF10F6"/>
    <w:rsid w:val="00FF21AC"/>
    <w:rsid w:val="00FF279A"/>
    <w:rsid w:val="00FF2D54"/>
    <w:rsid w:val="00FF3102"/>
    <w:rsid w:val="00FF335A"/>
    <w:rsid w:val="00FF3914"/>
    <w:rsid w:val="00FF3979"/>
    <w:rsid w:val="00FF3E67"/>
    <w:rsid w:val="00FF46AE"/>
    <w:rsid w:val="00FF5286"/>
    <w:rsid w:val="00FF52E3"/>
    <w:rsid w:val="00FF53A4"/>
    <w:rsid w:val="00FF562E"/>
    <w:rsid w:val="00FF5BC0"/>
    <w:rsid w:val="00FF6DC3"/>
    <w:rsid w:val="00FF71AF"/>
    <w:rsid w:val="00FF72C3"/>
    <w:rsid w:val="00FF7DF5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785E91"/>
  <w15:docId w15:val="{9202992F-F23E-475F-A02C-2DEEB610C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00AA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qFormat/>
    <w:rsid w:val="00A65BB8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unhideWhenUsed/>
    <w:qFormat/>
    <w:rsid w:val="005C59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C6520E"/>
    <w:pPr>
      <w:keepNext/>
      <w:spacing w:before="240" w:after="60"/>
      <w:outlineLvl w:val="2"/>
    </w:pPr>
    <w:rPr>
      <w:rFonts w:ascii="Calibri Light" w:hAnsi="Calibri Light" w:cs="Times New Roman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393593"/>
    <w:pPr>
      <w:keepNext/>
      <w:keepLines/>
      <w:widowControl/>
      <w:autoSpaceDE/>
      <w:autoSpaceDN/>
      <w:adjustRightInd/>
      <w:spacing w:before="200" w:line="276" w:lineRule="auto"/>
      <w:outlineLvl w:val="8"/>
    </w:pPr>
    <w:rPr>
      <w:rFonts w:ascii="Cambria" w:hAnsi="Cambria" w:cs="Times New Roman"/>
      <w:i/>
      <w:iCs/>
      <w:color w:val="40404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autoRedefine/>
    <w:rsid w:val="00932147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4">
    <w:name w:val="Title"/>
    <w:basedOn w:val="a"/>
    <w:qFormat/>
    <w:rsid w:val="00932147"/>
    <w:pPr>
      <w:widowControl/>
      <w:adjustRightInd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rsid w:val="007804E5"/>
    <w:pPr>
      <w:tabs>
        <w:tab w:val="center" w:pos="4536"/>
        <w:tab w:val="right" w:pos="9072"/>
      </w:tabs>
    </w:pPr>
  </w:style>
  <w:style w:type="paragraph" w:styleId="a6">
    <w:name w:val="footer"/>
    <w:basedOn w:val="a"/>
    <w:link w:val="a7"/>
    <w:uiPriority w:val="99"/>
    <w:rsid w:val="007804E5"/>
    <w:pPr>
      <w:tabs>
        <w:tab w:val="center" w:pos="4536"/>
        <w:tab w:val="right" w:pos="9072"/>
      </w:tabs>
    </w:pPr>
  </w:style>
  <w:style w:type="paragraph" w:customStyle="1" w:styleId="a8">
    <w:name w:val="Знак Знак Знак Знак Знак Знак Знак"/>
    <w:basedOn w:val="a"/>
    <w:autoRedefine/>
    <w:rsid w:val="00356BB8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character" w:styleId="a9">
    <w:name w:val="annotation reference"/>
    <w:semiHidden/>
    <w:rsid w:val="00870EE8"/>
    <w:rPr>
      <w:sz w:val="16"/>
      <w:szCs w:val="16"/>
    </w:rPr>
  </w:style>
  <w:style w:type="paragraph" w:styleId="aa">
    <w:name w:val="annotation text"/>
    <w:basedOn w:val="a"/>
    <w:semiHidden/>
    <w:rsid w:val="00870EE8"/>
  </w:style>
  <w:style w:type="paragraph" w:styleId="ab">
    <w:name w:val="annotation subject"/>
    <w:basedOn w:val="aa"/>
    <w:next w:val="aa"/>
    <w:semiHidden/>
    <w:rsid w:val="00870EE8"/>
    <w:rPr>
      <w:b/>
      <w:bCs/>
    </w:rPr>
  </w:style>
  <w:style w:type="paragraph" w:styleId="ac">
    <w:name w:val="Balloon Text"/>
    <w:basedOn w:val="a"/>
    <w:semiHidden/>
    <w:rsid w:val="00870EE8"/>
    <w:rPr>
      <w:rFonts w:ascii="Tahoma" w:hAnsi="Tahoma" w:cs="Tahoma"/>
      <w:sz w:val="16"/>
      <w:szCs w:val="16"/>
    </w:rPr>
  </w:style>
  <w:style w:type="character" w:styleId="ad">
    <w:name w:val="page number"/>
    <w:basedOn w:val="a0"/>
    <w:uiPriority w:val="99"/>
    <w:rsid w:val="0012652E"/>
  </w:style>
  <w:style w:type="paragraph" w:customStyle="1" w:styleId="ae">
    <w:name w:val="Знак Знак Знак"/>
    <w:basedOn w:val="a"/>
    <w:autoRedefine/>
    <w:rsid w:val="00015047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table" w:styleId="af">
    <w:name w:val="Table Grid"/>
    <w:basedOn w:val="a1"/>
    <w:uiPriority w:val="39"/>
    <w:rsid w:val="00CF362B"/>
    <w:pPr>
      <w:widowControl w:val="0"/>
      <w:autoSpaceDE w:val="0"/>
      <w:autoSpaceDN w:val="0"/>
      <w:adjustRightInd w:val="0"/>
    </w:pPr>
    <w:rPr>
      <w:rFonts w:ascii="Arial" w:eastAsia="Batang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7">
    <w:name w:val="Style17"/>
    <w:basedOn w:val="a"/>
    <w:uiPriority w:val="99"/>
    <w:rsid w:val="00B5464C"/>
    <w:rPr>
      <w:sz w:val="24"/>
      <w:szCs w:val="24"/>
    </w:rPr>
  </w:style>
  <w:style w:type="paragraph" w:customStyle="1" w:styleId="Style18">
    <w:name w:val="Style18"/>
    <w:basedOn w:val="a"/>
    <w:uiPriority w:val="99"/>
    <w:rsid w:val="00B5464C"/>
    <w:rPr>
      <w:sz w:val="24"/>
      <w:szCs w:val="24"/>
    </w:rPr>
  </w:style>
  <w:style w:type="character" w:customStyle="1" w:styleId="FontStyle119">
    <w:name w:val="Font Style119"/>
    <w:uiPriority w:val="99"/>
    <w:rsid w:val="00B5464C"/>
    <w:rPr>
      <w:rFonts w:ascii="Arial" w:hAnsi="Arial" w:cs="Arial"/>
      <w:color w:val="000000"/>
      <w:sz w:val="18"/>
      <w:szCs w:val="18"/>
    </w:rPr>
  </w:style>
  <w:style w:type="character" w:customStyle="1" w:styleId="FontStyle120">
    <w:name w:val="Font Style120"/>
    <w:uiPriority w:val="99"/>
    <w:rsid w:val="00B5464C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5">
    <w:name w:val="Style15"/>
    <w:basedOn w:val="a"/>
    <w:uiPriority w:val="99"/>
    <w:rsid w:val="00CD762B"/>
    <w:rPr>
      <w:sz w:val="24"/>
      <w:szCs w:val="24"/>
    </w:rPr>
  </w:style>
  <w:style w:type="paragraph" w:customStyle="1" w:styleId="Style22">
    <w:name w:val="Style22"/>
    <w:basedOn w:val="a"/>
    <w:uiPriority w:val="99"/>
    <w:rsid w:val="00CD762B"/>
    <w:rPr>
      <w:sz w:val="24"/>
      <w:szCs w:val="24"/>
    </w:rPr>
  </w:style>
  <w:style w:type="paragraph" w:customStyle="1" w:styleId="Style28">
    <w:name w:val="Style28"/>
    <w:basedOn w:val="a"/>
    <w:uiPriority w:val="99"/>
    <w:rsid w:val="00CD762B"/>
    <w:rPr>
      <w:sz w:val="24"/>
      <w:szCs w:val="24"/>
    </w:rPr>
  </w:style>
  <w:style w:type="character" w:customStyle="1" w:styleId="FontStyle118">
    <w:name w:val="Font Style118"/>
    <w:uiPriority w:val="99"/>
    <w:rsid w:val="00CD762B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7">
    <w:name w:val="Style7"/>
    <w:basedOn w:val="a"/>
    <w:uiPriority w:val="99"/>
    <w:rsid w:val="00244858"/>
    <w:rPr>
      <w:sz w:val="24"/>
      <w:szCs w:val="24"/>
    </w:rPr>
  </w:style>
  <w:style w:type="character" w:customStyle="1" w:styleId="FontStyle76">
    <w:name w:val="Font Style76"/>
    <w:uiPriority w:val="99"/>
    <w:rsid w:val="00244858"/>
    <w:rPr>
      <w:rFonts w:ascii="Arial" w:hAnsi="Arial" w:cs="Arial"/>
      <w:color w:val="000000"/>
      <w:sz w:val="26"/>
      <w:szCs w:val="26"/>
    </w:rPr>
  </w:style>
  <w:style w:type="paragraph" w:customStyle="1" w:styleId="Style26">
    <w:name w:val="Style26"/>
    <w:basedOn w:val="a"/>
    <w:uiPriority w:val="99"/>
    <w:rsid w:val="00164F46"/>
    <w:rPr>
      <w:sz w:val="24"/>
      <w:szCs w:val="24"/>
    </w:rPr>
  </w:style>
  <w:style w:type="paragraph" w:customStyle="1" w:styleId="Style34">
    <w:name w:val="Style34"/>
    <w:basedOn w:val="a"/>
    <w:uiPriority w:val="99"/>
    <w:rsid w:val="00164F46"/>
    <w:rPr>
      <w:sz w:val="24"/>
      <w:szCs w:val="24"/>
    </w:rPr>
  </w:style>
  <w:style w:type="character" w:customStyle="1" w:styleId="FontStyle116">
    <w:name w:val="Font Style116"/>
    <w:uiPriority w:val="99"/>
    <w:rsid w:val="00164F46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90">
    <w:name w:val="Font Style190"/>
    <w:uiPriority w:val="99"/>
    <w:rsid w:val="00164F46"/>
    <w:rPr>
      <w:rFonts w:ascii="Arial" w:hAnsi="Arial" w:cs="Arial"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653284"/>
    <w:rPr>
      <w:sz w:val="24"/>
      <w:szCs w:val="24"/>
    </w:rPr>
  </w:style>
  <w:style w:type="character" w:customStyle="1" w:styleId="FontStyle78">
    <w:name w:val="Font Style78"/>
    <w:rsid w:val="00653284"/>
    <w:rPr>
      <w:rFonts w:ascii="Arial" w:hAnsi="Arial" w:cs="Arial"/>
      <w:smallCaps/>
      <w:color w:val="000000"/>
      <w:sz w:val="14"/>
      <w:szCs w:val="14"/>
    </w:rPr>
  </w:style>
  <w:style w:type="character" w:customStyle="1" w:styleId="FontStyle80">
    <w:name w:val="Font Style80"/>
    <w:rsid w:val="00653284"/>
    <w:rPr>
      <w:rFonts w:ascii="Arial" w:hAnsi="Arial" w:cs="Arial"/>
      <w:smallCaps/>
      <w:color w:val="000000"/>
      <w:sz w:val="18"/>
      <w:szCs w:val="18"/>
    </w:rPr>
  </w:style>
  <w:style w:type="character" w:customStyle="1" w:styleId="FontStyle99">
    <w:name w:val="Font Style99"/>
    <w:rsid w:val="00653284"/>
    <w:rPr>
      <w:rFonts w:ascii="Arial" w:hAnsi="Arial" w:cs="Arial"/>
      <w:i/>
      <w:iCs/>
      <w:color w:val="000000"/>
      <w:spacing w:val="-10"/>
      <w:sz w:val="24"/>
      <w:szCs w:val="24"/>
    </w:rPr>
  </w:style>
  <w:style w:type="character" w:customStyle="1" w:styleId="FontStyle115">
    <w:name w:val="Font Style115"/>
    <w:rsid w:val="00653284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89">
    <w:name w:val="Font Style189"/>
    <w:rsid w:val="00653284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14">
    <w:name w:val="Style14"/>
    <w:basedOn w:val="a"/>
    <w:uiPriority w:val="99"/>
    <w:rsid w:val="00393593"/>
    <w:rPr>
      <w:sz w:val="24"/>
      <w:szCs w:val="24"/>
    </w:rPr>
  </w:style>
  <w:style w:type="paragraph" w:customStyle="1" w:styleId="Style35">
    <w:name w:val="Style35"/>
    <w:basedOn w:val="a"/>
    <w:uiPriority w:val="99"/>
    <w:rsid w:val="00393593"/>
    <w:rPr>
      <w:sz w:val="24"/>
      <w:szCs w:val="24"/>
    </w:rPr>
  </w:style>
  <w:style w:type="paragraph" w:customStyle="1" w:styleId="Style36">
    <w:name w:val="Style36"/>
    <w:basedOn w:val="a"/>
    <w:uiPriority w:val="99"/>
    <w:rsid w:val="00393593"/>
    <w:rPr>
      <w:sz w:val="24"/>
      <w:szCs w:val="24"/>
    </w:rPr>
  </w:style>
  <w:style w:type="paragraph" w:customStyle="1" w:styleId="Style37">
    <w:name w:val="Style37"/>
    <w:basedOn w:val="a"/>
    <w:uiPriority w:val="99"/>
    <w:rsid w:val="00393593"/>
    <w:rPr>
      <w:sz w:val="24"/>
      <w:szCs w:val="24"/>
    </w:rPr>
  </w:style>
  <w:style w:type="paragraph" w:customStyle="1" w:styleId="Style38">
    <w:name w:val="Style38"/>
    <w:basedOn w:val="a"/>
    <w:uiPriority w:val="99"/>
    <w:rsid w:val="00393593"/>
    <w:rPr>
      <w:sz w:val="24"/>
      <w:szCs w:val="24"/>
    </w:rPr>
  </w:style>
  <w:style w:type="paragraph" w:customStyle="1" w:styleId="Style39">
    <w:name w:val="Style39"/>
    <w:basedOn w:val="a"/>
    <w:rsid w:val="00393593"/>
    <w:rPr>
      <w:sz w:val="24"/>
      <w:szCs w:val="24"/>
    </w:rPr>
  </w:style>
  <w:style w:type="paragraph" w:customStyle="1" w:styleId="Style41">
    <w:name w:val="Style41"/>
    <w:basedOn w:val="a"/>
    <w:rsid w:val="00393593"/>
    <w:rPr>
      <w:sz w:val="24"/>
      <w:szCs w:val="24"/>
    </w:rPr>
  </w:style>
  <w:style w:type="paragraph" w:customStyle="1" w:styleId="Style46">
    <w:name w:val="Style46"/>
    <w:basedOn w:val="a"/>
    <w:rsid w:val="00393593"/>
    <w:rPr>
      <w:sz w:val="24"/>
      <w:szCs w:val="24"/>
    </w:rPr>
  </w:style>
  <w:style w:type="paragraph" w:customStyle="1" w:styleId="Style55">
    <w:name w:val="Style55"/>
    <w:basedOn w:val="a"/>
    <w:rsid w:val="00393593"/>
    <w:rPr>
      <w:sz w:val="24"/>
      <w:szCs w:val="24"/>
    </w:rPr>
  </w:style>
  <w:style w:type="paragraph" w:customStyle="1" w:styleId="Style56">
    <w:name w:val="Style56"/>
    <w:basedOn w:val="a"/>
    <w:rsid w:val="00393593"/>
    <w:rPr>
      <w:sz w:val="24"/>
      <w:szCs w:val="24"/>
    </w:rPr>
  </w:style>
  <w:style w:type="paragraph" w:customStyle="1" w:styleId="Style60">
    <w:name w:val="Style60"/>
    <w:basedOn w:val="a"/>
    <w:rsid w:val="00393593"/>
    <w:rPr>
      <w:sz w:val="24"/>
      <w:szCs w:val="24"/>
    </w:rPr>
  </w:style>
  <w:style w:type="paragraph" w:customStyle="1" w:styleId="Style61">
    <w:name w:val="Style61"/>
    <w:basedOn w:val="a"/>
    <w:rsid w:val="00393593"/>
    <w:rPr>
      <w:sz w:val="24"/>
      <w:szCs w:val="24"/>
    </w:rPr>
  </w:style>
  <w:style w:type="paragraph" w:customStyle="1" w:styleId="Style62">
    <w:name w:val="Style62"/>
    <w:basedOn w:val="a"/>
    <w:rsid w:val="00393593"/>
    <w:rPr>
      <w:sz w:val="24"/>
      <w:szCs w:val="24"/>
    </w:rPr>
  </w:style>
  <w:style w:type="paragraph" w:customStyle="1" w:styleId="Style63">
    <w:name w:val="Style63"/>
    <w:basedOn w:val="a"/>
    <w:rsid w:val="00393593"/>
    <w:rPr>
      <w:sz w:val="24"/>
      <w:szCs w:val="24"/>
    </w:rPr>
  </w:style>
  <w:style w:type="character" w:customStyle="1" w:styleId="FontStyle84">
    <w:name w:val="Font Style84"/>
    <w:rsid w:val="00393593"/>
    <w:rPr>
      <w:rFonts w:ascii="Constantia" w:hAnsi="Constantia" w:cs="Constantia"/>
      <w:i/>
      <w:iCs/>
      <w:color w:val="000000"/>
      <w:sz w:val="14"/>
      <w:szCs w:val="14"/>
    </w:rPr>
  </w:style>
  <w:style w:type="character" w:customStyle="1" w:styleId="FontStyle89">
    <w:name w:val="Font Style89"/>
    <w:rsid w:val="00393593"/>
    <w:rPr>
      <w:rFonts w:ascii="Times New Roman" w:hAnsi="Times New Roman" w:cs="Times New Roman"/>
      <w:color w:val="000000"/>
      <w:sz w:val="14"/>
      <w:szCs w:val="14"/>
    </w:rPr>
  </w:style>
  <w:style w:type="character" w:customStyle="1" w:styleId="FontStyle90">
    <w:name w:val="Font Style90"/>
    <w:rsid w:val="00393593"/>
    <w:rPr>
      <w:rFonts w:ascii="Constantia" w:hAnsi="Constantia" w:cs="Constantia"/>
      <w:color w:val="000000"/>
      <w:spacing w:val="-10"/>
      <w:sz w:val="14"/>
      <w:szCs w:val="14"/>
    </w:rPr>
  </w:style>
  <w:style w:type="character" w:customStyle="1" w:styleId="FontStyle91">
    <w:name w:val="Font Style91"/>
    <w:rsid w:val="00393593"/>
    <w:rPr>
      <w:rFonts w:ascii="Times New Roman" w:hAnsi="Times New Roman" w:cs="Times New Roman"/>
      <w:i/>
      <w:iCs/>
      <w:smallCaps/>
      <w:color w:val="000000"/>
      <w:spacing w:val="-20"/>
      <w:sz w:val="18"/>
      <w:szCs w:val="18"/>
    </w:rPr>
  </w:style>
  <w:style w:type="character" w:customStyle="1" w:styleId="FontStyle92">
    <w:name w:val="Font Style92"/>
    <w:rsid w:val="00393593"/>
    <w:rPr>
      <w:rFonts w:ascii="Constantia" w:hAnsi="Constantia" w:cs="Constantia"/>
      <w:i/>
      <w:iCs/>
      <w:color w:val="000000"/>
      <w:sz w:val="14"/>
      <w:szCs w:val="14"/>
    </w:rPr>
  </w:style>
  <w:style w:type="character" w:customStyle="1" w:styleId="FontStyle100">
    <w:name w:val="Font Style100"/>
    <w:rsid w:val="00393593"/>
    <w:rPr>
      <w:rFonts w:ascii="Times New Roman" w:hAnsi="Times New Roman" w:cs="Times New Roman"/>
      <w:i/>
      <w:iCs/>
      <w:color w:val="000000"/>
      <w:sz w:val="16"/>
      <w:szCs w:val="16"/>
    </w:rPr>
  </w:style>
  <w:style w:type="character" w:customStyle="1" w:styleId="FontStyle104">
    <w:name w:val="Font Style104"/>
    <w:rsid w:val="00393593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105">
    <w:name w:val="Font Style105"/>
    <w:rsid w:val="00393593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FontStyle106">
    <w:name w:val="Font Style106"/>
    <w:rsid w:val="00393593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109">
    <w:name w:val="Font Style109"/>
    <w:rsid w:val="00393593"/>
    <w:rPr>
      <w:rFonts w:ascii="Times New Roman" w:hAnsi="Times New Roman" w:cs="Times New Roman"/>
      <w:i/>
      <w:iCs/>
      <w:color w:val="000000"/>
      <w:sz w:val="14"/>
      <w:szCs w:val="14"/>
    </w:rPr>
  </w:style>
  <w:style w:type="character" w:customStyle="1" w:styleId="FontStyle110">
    <w:name w:val="Font Style110"/>
    <w:rsid w:val="00393593"/>
    <w:rPr>
      <w:rFonts w:ascii="Times New Roman" w:hAnsi="Times New Roman" w:cs="Times New Roman"/>
      <w:color w:val="000000"/>
      <w:spacing w:val="10"/>
      <w:sz w:val="14"/>
      <w:szCs w:val="14"/>
    </w:rPr>
  </w:style>
  <w:style w:type="character" w:customStyle="1" w:styleId="FontStyle117">
    <w:name w:val="Font Style117"/>
    <w:rsid w:val="00393593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165">
    <w:name w:val="Font Style165"/>
    <w:rsid w:val="00393593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157">
    <w:name w:val="Font Style157"/>
    <w:rsid w:val="00393593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152">
    <w:name w:val="Font Style152"/>
    <w:rsid w:val="00393593"/>
    <w:rPr>
      <w:rFonts w:ascii="Arial" w:hAnsi="Arial" w:cs="Arial"/>
      <w:color w:val="000000"/>
      <w:sz w:val="16"/>
      <w:szCs w:val="16"/>
    </w:rPr>
  </w:style>
  <w:style w:type="character" w:customStyle="1" w:styleId="FontStyle181">
    <w:name w:val="Font Style181"/>
    <w:rsid w:val="00393593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1">
    <w:name w:val="Style21"/>
    <w:basedOn w:val="a"/>
    <w:uiPriority w:val="99"/>
    <w:rsid w:val="00393593"/>
    <w:rPr>
      <w:sz w:val="24"/>
      <w:szCs w:val="24"/>
    </w:rPr>
  </w:style>
  <w:style w:type="paragraph" w:customStyle="1" w:styleId="Style30">
    <w:name w:val="Style30"/>
    <w:basedOn w:val="a"/>
    <w:uiPriority w:val="99"/>
    <w:rsid w:val="00393593"/>
    <w:rPr>
      <w:sz w:val="24"/>
      <w:szCs w:val="24"/>
    </w:rPr>
  </w:style>
  <w:style w:type="paragraph" w:customStyle="1" w:styleId="Style49">
    <w:name w:val="Style49"/>
    <w:basedOn w:val="a"/>
    <w:rsid w:val="00393593"/>
    <w:rPr>
      <w:sz w:val="24"/>
      <w:szCs w:val="24"/>
    </w:rPr>
  </w:style>
  <w:style w:type="character" w:customStyle="1" w:styleId="FontStyle77">
    <w:name w:val="Font Style77"/>
    <w:rsid w:val="00393593"/>
    <w:rPr>
      <w:rFonts w:ascii="Arial" w:hAnsi="Arial" w:cs="Arial"/>
      <w:color w:val="000000"/>
      <w:sz w:val="16"/>
      <w:szCs w:val="16"/>
    </w:rPr>
  </w:style>
  <w:style w:type="character" w:customStyle="1" w:styleId="FontStyle82">
    <w:name w:val="Font Style82"/>
    <w:rsid w:val="00393593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1">
    <w:name w:val="Style1"/>
    <w:basedOn w:val="a"/>
    <w:uiPriority w:val="99"/>
    <w:rsid w:val="00393593"/>
    <w:rPr>
      <w:sz w:val="24"/>
      <w:szCs w:val="24"/>
    </w:rPr>
  </w:style>
  <w:style w:type="paragraph" w:customStyle="1" w:styleId="Style2">
    <w:name w:val="Style2"/>
    <w:basedOn w:val="a"/>
    <w:uiPriority w:val="99"/>
    <w:rsid w:val="00393593"/>
    <w:rPr>
      <w:sz w:val="24"/>
      <w:szCs w:val="24"/>
    </w:rPr>
  </w:style>
  <w:style w:type="paragraph" w:customStyle="1" w:styleId="Style3">
    <w:name w:val="Style3"/>
    <w:basedOn w:val="a"/>
    <w:uiPriority w:val="99"/>
    <w:rsid w:val="00393593"/>
    <w:rPr>
      <w:sz w:val="24"/>
      <w:szCs w:val="24"/>
    </w:rPr>
  </w:style>
  <w:style w:type="paragraph" w:customStyle="1" w:styleId="Style4">
    <w:name w:val="Style4"/>
    <w:basedOn w:val="a"/>
    <w:uiPriority w:val="99"/>
    <w:rsid w:val="00393593"/>
    <w:rPr>
      <w:sz w:val="24"/>
      <w:szCs w:val="24"/>
    </w:rPr>
  </w:style>
  <w:style w:type="paragraph" w:customStyle="1" w:styleId="Style5">
    <w:name w:val="Style5"/>
    <w:basedOn w:val="a"/>
    <w:uiPriority w:val="99"/>
    <w:rsid w:val="00393593"/>
    <w:rPr>
      <w:sz w:val="24"/>
      <w:szCs w:val="24"/>
    </w:rPr>
  </w:style>
  <w:style w:type="paragraph" w:customStyle="1" w:styleId="Style6">
    <w:name w:val="Style6"/>
    <w:basedOn w:val="a"/>
    <w:uiPriority w:val="99"/>
    <w:rsid w:val="00393593"/>
    <w:rPr>
      <w:sz w:val="24"/>
      <w:szCs w:val="24"/>
    </w:rPr>
  </w:style>
  <w:style w:type="paragraph" w:customStyle="1" w:styleId="Style8">
    <w:name w:val="Style8"/>
    <w:basedOn w:val="a"/>
    <w:uiPriority w:val="99"/>
    <w:rsid w:val="00393593"/>
    <w:rPr>
      <w:sz w:val="24"/>
      <w:szCs w:val="24"/>
    </w:rPr>
  </w:style>
  <w:style w:type="paragraph" w:customStyle="1" w:styleId="Style9">
    <w:name w:val="Style9"/>
    <w:basedOn w:val="a"/>
    <w:uiPriority w:val="99"/>
    <w:rsid w:val="00393593"/>
    <w:rPr>
      <w:sz w:val="24"/>
      <w:szCs w:val="24"/>
    </w:rPr>
  </w:style>
  <w:style w:type="paragraph" w:customStyle="1" w:styleId="Style10">
    <w:name w:val="Style10"/>
    <w:basedOn w:val="a"/>
    <w:uiPriority w:val="99"/>
    <w:rsid w:val="00393593"/>
    <w:rPr>
      <w:sz w:val="24"/>
      <w:szCs w:val="24"/>
    </w:rPr>
  </w:style>
  <w:style w:type="paragraph" w:customStyle="1" w:styleId="Style11">
    <w:name w:val="Style11"/>
    <w:basedOn w:val="a"/>
    <w:uiPriority w:val="99"/>
    <w:rsid w:val="00393593"/>
    <w:rPr>
      <w:sz w:val="24"/>
      <w:szCs w:val="24"/>
    </w:rPr>
  </w:style>
  <w:style w:type="paragraph" w:customStyle="1" w:styleId="Style12">
    <w:name w:val="Style12"/>
    <w:basedOn w:val="a"/>
    <w:uiPriority w:val="99"/>
    <w:rsid w:val="00393593"/>
    <w:rPr>
      <w:sz w:val="24"/>
      <w:szCs w:val="24"/>
    </w:rPr>
  </w:style>
  <w:style w:type="paragraph" w:customStyle="1" w:styleId="Style13">
    <w:name w:val="Style13"/>
    <w:basedOn w:val="a"/>
    <w:uiPriority w:val="99"/>
    <w:rsid w:val="00393593"/>
    <w:rPr>
      <w:sz w:val="24"/>
      <w:szCs w:val="24"/>
    </w:rPr>
  </w:style>
  <w:style w:type="paragraph" w:customStyle="1" w:styleId="Style16">
    <w:name w:val="Style16"/>
    <w:basedOn w:val="a"/>
    <w:uiPriority w:val="99"/>
    <w:rsid w:val="00393593"/>
    <w:rPr>
      <w:sz w:val="24"/>
      <w:szCs w:val="24"/>
    </w:rPr>
  </w:style>
  <w:style w:type="paragraph" w:customStyle="1" w:styleId="Style19">
    <w:name w:val="Style19"/>
    <w:basedOn w:val="a"/>
    <w:uiPriority w:val="99"/>
    <w:rsid w:val="00393593"/>
    <w:rPr>
      <w:sz w:val="24"/>
      <w:szCs w:val="24"/>
    </w:rPr>
  </w:style>
  <w:style w:type="paragraph" w:customStyle="1" w:styleId="Style20">
    <w:name w:val="Style20"/>
    <w:basedOn w:val="a"/>
    <w:uiPriority w:val="99"/>
    <w:rsid w:val="00393593"/>
    <w:rPr>
      <w:sz w:val="24"/>
      <w:szCs w:val="24"/>
    </w:rPr>
  </w:style>
  <w:style w:type="paragraph" w:customStyle="1" w:styleId="Style23">
    <w:name w:val="Style23"/>
    <w:basedOn w:val="a"/>
    <w:uiPriority w:val="99"/>
    <w:rsid w:val="00393593"/>
    <w:rPr>
      <w:sz w:val="24"/>
      <w:szCs w:val="24"/>
    </w:rPr>
  </w:style>
  <w:style w:type="paragraph" w:customStyle="1" w:styleId="Style24">
    <w:name w:val="Style24"/>
    <w:basedOn w:val="a"/>
    <w:uiPriority w:val="99"/>
    <w:rsid w:val="00393593"/>
    <w:rPr>
      <w:sz w:val="24"/>
      <w:szCs w:val="24"/>
    </w:rPr>
  </w:style>
  <w:style w:type="paragraph" w:customStyle="1" w:styleId="Style25">
    <w:name w:val="Style25"/>
    <w:basedOn w:val="a"/>
    <w:uiPriority w:val="99"/>
    <w:rsid w:val="00393593"/>
    <w:rPr>
      <w:sz w:val="24"/>
      <w:szCs w:val="24"/>
    </w:rPr>
  </w:style>
  <w:style w:type="paragraph" w:customStyle="1" w:styleId="Style27">
    <w:name w:val="Style27"/>
    <w:basedOn w:val="a"/>
    <w:uiPriority w:val="99"/>
    <w:rsid w:val="00393593"/>
    <w:rPr>
      <w:sz w:val="24"/>
      <w:szCs w:val="24"/>
    </w:rPr>
  </w:style>
  <w:style w:type="paragraph" w:customStyle="1" w:styleId="Style29">
    <w:name w:val="Style29"/>
    <w:basedOn w:val="a"/>
    <w:uiPriority w:val="99"/>
    <w:rsid w:val="00393593"/>
    <w:rPr>
      <w:sz w:val="24"/>
      <w:szCs w:val="24"/>
    </w:rPr>
  </w:style>
  <w:style w:type="paragraph" w:customStyle="1" w:styleId="Style31">
    <w:name w:val="Style31"/>
    <w:basedOn w:val="a"/>
    <w:uiPriority w:val="99"/>
    <w:rsid w:val="00393593"/>
    <w:rPr>
      <w:sz w:val="24"/>
      <w:szCs w:val="24"/>
    </w:rPr>
  </w:style>
  <w:style w:type="paragraph" w:customStyle="1" w:styleId="Style32">
    <w:name w:val="Style32"/>
    <w:basedOn w:val="a"/>
    <w:uiPriority w:val="99"/>
    <w:rsid w:val="00393593"/>
    <w:rPr>
      <w:sz w:val="24"/>
      <w:szCs w:val="24"/>
    </w:rPr>
  </w:style>
  <w:style w:type="paragraph" w:customStyle="1" w:styleId="Style40">
    <w:name w:val="Style40"/>
    <w:basedOn w:val="a"/>
    <w:rsid w:val="00393593"/>
    <w:rPr>
      <w:sz w:val="24"/>
      <w:szCs w:val="24"/>
    </w:rPr>
  </w:style>
  <w:style w:type="paragraph" w:customStyle="1" w:styleId="Style42">
    <w:name w:val="Style42"/>
    <w:basedOn w:val="a"/>
    <w:rsid w:val="00393593"/>
    <w:rPr>
      <w:sz w:val="24"/>
      <w:szCs w:val="24"/>
    </w:rPr>
  </w:style>
  <w:style w:type="paragraph" w:customStyle="1" w:styleId="Style43">
    <w:name w:val="Style43"/>
    <w:basedOn w:val="a"/>
    <w:rsid w:val="00393593"/>
    <w:rPr>
      <w:sz w:val="24"/>
      <w:szCs w:val="24"/>
    </w:rPr>
  </w:style>
  <w:style w:type="paragraph" w:customStyle="1" w:styleId="Style44">
    <w:name w:val="Style44"/>
    <w:basedOn w:val="a"/>
    <w:rsid w:val="00393593"/>
    <w:rPr>
      <w:sz w:val="24"/>
      <w:szCs w:val="24"/>
    </w:rPr>
  </w:style>
  <w:style w:type="paragraph" w:customStyle="1" w:styleId="Style45">
    <w:name w:val="Style45"/>
    <w:basedOn w:val="a"/>
    <w:rsid w:val="00393593"/>
    <w:rPr>
      <w:sz w:val="24"/>
      <w:szCs w:val="24"/>
    </w:rPr>
  </w:style>
  <w:style w:type="paragraph" w:customStyle="1" w:styleId="Style47">
    <w:name w:val="Style47"/>
    <w:basedOn w:val="a"/>
    <w:rsid w:val="00393593"/>
    <w:rPr>
      <w:sz w:val="24"/>
      <w:szCs w:val="24"/>
    </w:rPr>
  </w:style>
  <w:style w:type="paragraph" w:customStyle="1" w:styleId="Style48">
    <w:name w:val="Style48"/>
    <w:basedOn w:val="a"/>
    <w:rsid w:val="00393593"/>
    <w:rPr>
      <w:sz w:val="24"/>
      <w:szCs w:val="24"/>
    </w:rPr>
  </w:style>
  <w:style w:type="paragraph" w:customStyle="1" w:styleId="Style50">
    <w:name w:val="Style50"/>
    <w:basedOn w:val="a"/>
    <w:rsid w:val="00393593"/>
    <w:rPr>
      <w:sz w:val="24"/>
      <w:szCs w:val="24"/>
    </w:rPr>
  </w:style>
  <w:style w:type="paragraph" w:customStyle="1" w:styleId="Style51">
    <w:name w:val="Style51"/>
    <w:basedOn w:val="a"/>
    <w:rsid w:val="00393593"/>
    <w:rPr>
      <w:sz w:val="24"/>
      <w:szCs w:val="24"/>
    </w:rPr>
  </w:style>
  <w:style w:type="paragraph" w:customStyle="1" w:styleId="Style52">
    <w:name w:val="Style52"/>
    <w:basedOn w:val="a"/>
    <w:rsid w:val="00393593"/>
    <w:rPr>
      <w:sz w:val="24"/>
      <w:szCs w:val="24"/>
    </w:rPr>
  </w:style>
  <w:style w:type="paragraph" w:customStyle="1" w:styleId="Style53">
    <w:name w:val="Style53"/>
    <w:basedOn w:val="a"/>
    <w:rsid w:val="00393593"/>
    <w:rPr>
      <w:sz w:val="24"/>
      <w:szCs w:val="24"/>
    </w:rPr>
  </w:style>
  <w:style w:type="paragraph" w:customStyle="1" w:styleId="Style54">
    <w:name w:val="Style54"/>
    <w:basedOn w:val="a"/>
    <w:rsid w:val="00393593"/>
    <w:rPr>
      <w:sz w:val="24"/>
      <w:szCs w:val="24"/>
    </w:rPr>
  </w:style>
  <w:style w:type="paragraph" w:customStyle="1" w:styleId="Style57">
    <w:name w:val="Style57"/>
    <w:basedOn w:val="a"/>
    <w:rsid w:val="00393593"/>
    <w:rPr>
      <w:sz w:val="24"/>
      <w:szCs w:val="24"/>
    </w:rPr>
  </w:style>
  <w:style w:type="paragraph" w:customStyle="1" w:styleId="Style58">
    <w:name w:val="Style58"/>
    <w:basedOn w:val="a"/>
    <w:rsid w:val="00393593"/>
    <w:rPr>
      <w:sz w:val="24"/>
      <w:szCs w:val="24"/>
    </w:rPr>
  </w:style>
  <w:style w:type="paragraph" w:customStyle="1" w:styleId="Style59">
    <w:name w:val="Style59"/>
    <w:basedOn w:val="a"/>
    <w:rsid w:val="00393593"/>
    <w:rPr>
      <w:sz w:val="24"/>
      <w:szCs w:val="24"/>
    </w:rPr>
  </w:style>
  <w:style w:type="paragraph" w:customStyle="1" w:styleId="Style64">
    <w:name w:val="Style64"/>
    <w:basedOn w:val="a"/>
    <w:rsid w:val="00393593"/>
    <w:rPr>
      <w:sz w:val="24"/>
      <w:szCs w:val="24"/>
    </w:rPr>
  </w:style>
  <w:style w:type="paragraph" w:customStyle="1" w:styleId="Style65">
    <w:name w:val="Style65"/>
    <w:basedOn w:val="a"/>
    <w:rsid w:val="00393593"/>
    <w:rPr>
      <w:sz w:val="24"/>
      <w:szCs w:val="24"/>
    </w:rPr>
  </w:style>
  <w:style w:type="paragraph" w:customStyle="1" w:styleId="Style66">
    <w:name w:val="Style66"/>
    <w:basedOn w:val="a"/>
    <w:rsid w:val="00393593"/>
    <w:rPr>
      <w:sz w:val="24"/>
      <w:szCs w:val="24"/>
    </w:rPr>
  </w:style>
  <w:style w:type="paragraph" w:customStyle="1" w:styleId="Style67">
    <w:name w:val="Style67"/>
    <w:basedOn w:val="a"/>
    <w:rsid w:val="00393593"/>
    <w:rPr>
      <w:sz w:val="24"/>
      <w:szCs w:val="24"/>
    </w:rPr>
  </w:style>
  <w:style w:type="paragraph" w:customStyle="1" w:styleId="Style68">
    <w:name w:val="Style68"/>
    <w:basedOn w:val="a"/>
    <w:rsid w:val="00393593"/>
    <w:rPr>
      <w:sz w:val="24"/>
      <w:szCs w:val="24"/>
    </w:rPr>
  </w:style>
  <w:style w:type="paragraph" w:customStyle="1" w:styleId="Style69">
    <w:name w:val="Style69"/>
    <w:basedOn w:val="a"/>
    <w:rsid w:val="00393593"/>
    <w:rPr>
      <w:sz w:val="24"/>
      <w:szCs w:val="24"/>
    </w:rPr>
  </w:style>
  <w:style w:type="paragraph" w:customStyle="1" w:styleId="Style70">
    <w:name w:val="Style70"/>
    <w:basedOn w:val="a"/>
    <w:rsid w:val="00393593"/>
    <w:rPr>
      <w:sz w:val="24"/>
      <w:szCs w:val="24"/>
    </w:rPr>
  </w:style>
  <w:style w:type="paragraph" w:customStyle="1" w:styleId="Style71">
    <w:name w:val="Style71"/>
    <w:basedOn w:val="a"/>
    <w:rsid w:val="00393593"/>
    <w:rPr>
      <w:sz w:val="24"/>
      <w:szCs w:val="24"/>
    </w:rPr>
  </w:style>
  <w:style w:type="paragraph" w:customStyle="1" w:styleId="Style72">
    <w:name w:val="Style72"/>
    <w:basedOn w:val="a"/>
    <w:rsid w:val="00393593"/>
    <w:rPr>
      <w:sz w:val="24"/>
      <w:szCs w:val="24"/>
    </w:rPr>
  </w:style>
  <w:style w:type="character" w:customStyle="1" w:styleId="FontStyle74">
    <w:name w:val="Font Style74"/>
    <w:rsid w:val="00393593"/>
    <w:rPr>
      <w:rFonts w:ascii="Arial" w:hAnsi="Arial" w:cs="Arial"/>
      <w:b/>
      <w:bCs/>
      <w:color w:val="000000"/>
      <w:spacing w:val="-10"/>
      <w:sz w:val="32"/>
      <w:szCs w:val="32"/>
    </w:rPr>
  </w:style>
  <w:style w:type="character" w:customStyle="1" w:styleId="FontStyle75">
    <w:name w:val="Font Style75"/>
    <w:rsid w:val="00393593"/>
    <w:rPr>
      <w:rFonts w:ascii="Arial" w:hAnsi="Arial" w:cs="Arial"/>
      <w:color w:val="000000"/>
      <w:spacing w:val="-20"/>
      <w:sz w:val="32"/>
      <w:szCs w:val="32"/>
    </w:rPr>
  </w:style>
  <w:style w:type="character" w:customStyle="1" w:styleId="FontStyle79">
    <w:name w:val="Font Style79"/>
    <w:rsid w:val="00393593"/>
    <w:rPr>
      <w:rFonts w:ascii="Arial" w:hAnsi="Arial" w:cs="Arial"/>
      <w:smallCaps/>
      <w:color w:val="000000"/>
      <w:sz w:val="20"/>
      <w:szCs w:val="20"/>
    </w:rPr>
  </w:style>
  <w:style w:type="character" w:customStyle="1" w:styleId="FontStyle81">
    <w:name w:val="Font Style81"/>
    <w:rsid w:val="00393593"/>
    <w:rPr>
      <w:rFonts w:ascii="Arial" w:hAnsi="Arial" w:cs="Arial"/>
      <w:b/>
      <w:bCs/>
      <w:smallCaps/>
      <w:color w:val="000000"/>
      <w:sz w:val="14"/>
      <w:szCs w:val="14"/>
    </w:rPr>
  </w:style>
  <w:style w:type="character" w:customStyle="1" w:styleId="FontStyle83">
    <w:name w:val="Font Style83"/>
    <w:rsid w:val="00393593"/>
    <w:rPr>
      <w:rFonts w:ascii="Constantia" w:hAnsi="Constantia" w:cs="Constantia"/>
      <w:color w:val="000000"/>
      <w:spacing w:val="-20"/>
      <w:sz w:val="24"/>
      <w:szCs w:val="24"/>
    </w:rPr>
  </w:style>
  <w:style w:type="character" w:customStyle="1" w:styleId="FontStyle85">
    <w:name w:val="Font Style85"/>
    <w:rsid w:val="00393593"/>
    <w:rPr>
      <w:rFonts w:ascii="Arial" w:hAnsi="Arial" w:cs="Arial"/>
      <w:i/>
      <w:iCs/>
      <w:color w:val="000000"/>
      <w:sz w:val="36"/>
      <w:szCs w:val="36"/>
    </w:rPr>
  </w:style>
  <w:style w:type="character" w:customStyle="1" w:styleId="FontStyle86">
    <w:name w:val="Font Style86"/>
    <w:rsid w:val="00393593"/>
    <w:rPr>
      <w:rFonts w:ascii="SimSun" w:eastAsia="SimSun" w:cs="SimSun"/>
      <w:b/>
      <w:bCs/>
      <w:i/>
      <w:iCs/>
      <w:color w:val="000000"/>
      <w:sz w:val="8"/>
      <w:szCs w:val="8"/>
    </w:rPr>
  </w:style>
  <w:style w:type="character" w:customStyle="1" w:styleId="FontStyle87">
    <w:name w:val="Font Style87"/>
    <w:rsid w:val="00393593"/>
    <w:rPr>
      <w:rFonts w:ascii="Arial" w:hAnsi="Arial" w:cs="Arial"/>
      <w:b/>
      <w:bCs/>
      <w:smallCaps/>
      <w:color w:val="000000"/>
      <w:sz w:val="12"/>
      <w:szCs w:val="12"/>
    </w:rPr>
  </w:style>
  <w:style w:type="character" w:customStyle="1" w:styleId="FontStyle88">
    <w:name w:val="Font Style88"/>
    <w:rsid w:val="00393593"/>
    <w:rPr>
      <w:rFonts w:ascii="Arial" w:hAnsi="Arial" w:cs="Arial"/>
      <w:i/>
      <w:iCs/>
      <w:color w:val="000000"/>
      <w:w w:val="40"/>
      <w:sz w:val="32"/>
      <w:szCs w:val="32"/>
    </w:rPr>
  </w:style>
  <w:style w:type="character" w:customStyle="1" w:styleId="FontStyle93">
    <w:name w:val="Font Style93"/>
    <w:rsid w:val="00393593"/>
    <w:rPr>
      <w:rFonts w:ascii="Arial" w:hAnsi="Arial" w:cs="Arial"/>
      <w:b/>
      <w:bCs/>
      <w:color w:val="000000"/>
      <w:sz w:val="10"/>
      <w:szCs w:val="10"/>
    </w:rPr>
  </w:style>
  <w:style w:type="character" w:customStyle="1" w:styleId="FontStyle94">
    <w:name w:val="Font Style94"/>
    <w:rsid w:val="00393593"/>
    <w:rPr>
      <w:rFonts w:ascii="Arial" w:hAnsi="Arial" w:cs="Arial"/>
      <w:i/>
      <w:iCs/>
      <w:color w:val="000000"/>
      <w:sz w:val="34"/>
      <w:szCs w:val="34"/>
    </w:rPr>
  </w:style>
  <w:style w:type="character" w:customStyle="1" w:styleId="FontStyle95">
    <w:name w:val="Font Style95"/>
    <w:rsid w:val="00393593"/>
    <w:rPr>
      <w:rFonts w:ascii="SimSun" w:eastAsia="SimSun" w:cs="SimSun"/>
      <w:b/>
      <w:bCs/>
      <w:i/>
      <w:iCs/>
      <w:color w:val="000000"/>
      <w:spacing w:val="110"/>
      <w:sz w:val="30"/>
      <w:szCs w:val="30"/>
    </w:rPr>
  </w:style>
  <w:style w:type="character" w:customStyle="1" w:styleId="FontStyle96">
    <w:name w:val="Font Style96"/>
    <w:rsid w:val="00393593"/>
    <w:rPr>
      <w:rFonts w:ascii="Arial" w:hAnsi="Arial" w:cs="Arial"/>
      <w:color w:val="000000"/>
      <w:sz w:val="18"/>
      <w:szCs w:val="18"/>
    </w:rPr>
  </w:style>
  <w:style w:type="character" w:customStyle="1" w:styleId="FontStyle97">
    <w:name w:val="Font Style97"/>
    <w:rsid w:val="00393593"/>
    <w:rPr>
      <w:rFonts w:ascii="Arial" w:hAnsi="Arial" w:cs="Arial"/>
      <w:smallCaps/>
      <w:color w:val="000000"/>
      <w:sz w:val="20"/>
      <w:szCs w:val="20"/>
    </w:rPr>
  </w:style>
  <w:style w:type="character" w:customStyle="1" w:styleId="FontStyle98">
    <w:name w:val="Font Style98"/>
    <w:rsid w:val="00393593"/>
    <w:rPr>
      <w:rFonts w:ascii="Constantia" w:hAnsi="Constantia" w:cs="Constantia"/>
      <w:color w:val="000000"/>
      <w:spacing w:val="-10"/>
      <w:sz w:val="26"/>
      <w:szCs w:val="26"/>
    </w:rPr>
  </w:style>
  <w:style w:type="character" w:customStyle="1" w:styleId="FontStyle101">
    <w:name w:val="Font Style101"/>
    <w:rsid w:val="00393593"/>
    <w:rPr>
      <w:rFonts w:ascii="Arial" w:hAnsi="Arial" w:cs="Arial"/>
      <w:color w:val="000000"/>
      <w:sz w:val="26"/>
      <w:szCs w:val="26"/>
    </w:rPr>
  </w:style>
  <w:style w:type="character" w:customStyle="1" w:styleId="FontStyle102">
    <w:name w:val="Font Style102"/>
    <w:rsid w:val="00393593"/>
    <w:rPr>
      <w:rFonts w:ascii="Times New Roman" w:hAnsi="Times New Roman" w:cs="Times New Roman"/>
      <w:color w:val="000000"/>
      <w:sz w:val="14"/>
      <w:szCs w:val="14"/>
    </w:rPr>
  </w:style>
  <w:style w:type="character" w:customStyle="1" w:styleId="FontStyle103">
    <w:name w:val="Font Style103"/>
    <w:rsid w:val="00393593"/>
    <w:rPr>
      <w:rFonts w:ascii="Arial" w:hAnsi="Arial" w:cs="Arial"/>
      <w:color w:val="000000"/>
      <w:w w:val="40"/>
      <w:sz w:val="42"/>
      <w:szCs w:val="42"/>
    </w:rPr>
  </w:style>
  <w:style w:type="character" w:customStyle="1" w:styleId="FontStyle107">
    <w:name w:val="Font Style107"/>
    <w:rsid w:val="00393593"/>
    <w:rPr>
      <w:rFonts w:ascii="Arial" w:hAnsi="Arial" w:cs="Arial"/>
      <w:color w:val="000000"/>
      <w:sz w:val="24"/>
      <w:szCs w:val="24"/>
    </w:rPr>
  </w:style>
  <w:style w:type="character" w:customStyle="1" w:styleId="FontStyle108">
    <w:name w:val="Font Style108"/>
    <w:rsid w:val="00393593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111">
    <w:name w:val="Font Style111"/>
    <w:rsid w:val="00393593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12">
    <w:name w:val="Font Style112"/>
    <w:rsid w:val="00393593"/>
    <w:rPr>
      <w:rFonts w:ascii="Arial" w:hAnsi="Arial" w:cs="Arial"/>
      <w:color w:val="000000"/>
      <w:sz w:val="24"/>
      <w:szCs w:val="24"/>
    </w:rPr>
  </w:style>
  <w:style w:type="character" w:customStyle="1" w:styleId="FontStyle113">
    <w:name w:val="Font Style113"/>
    <w:rsid w:val="00393593"/>
    <w:rPr>
      <w:rFonts w:ascii="Arial" w:hAnsi="Arial" w:cs="Arial"/>
      <w:i/>
      <w:iCs/>
      <w:color w:val="000000"/>
      <w:sz w:val="26"/>
      <w:szCs w:val="26"/>
    </w:rPr>
  </w:style>
  <w:style w:type="character" w:customStyle="1" w:styleId="FontStyle114">
    <w:name w:val="Font Style114"/>
    <w:rsid w:val="00393593"/>
    <w:rPr>
      <w:rFonts w:ascii="Arial" w:hAnsi="Arial" w:cs="Arial"/>
      <w:b/>
      <w:bCs/>
      <w:i/>
      <w:iCs/>
      <w:color w:val="000000"/>
      <w:sz w:val="18"/>
      <w:szCs w:val="18"/>
    </w:rPr>
  </w:style>
  <w:style w:type="character" w:styleId="af0">
    <w:name w:val="Hyperlink"/>
    <w:uiPriority w:val="99"/>
    <w:rsid w:val="00393593"/>
    <w:rPr>
      <w:color w:val="0066CC"/>
      <w:u w:val="single"/>
    </w:rPr>
  </w:style>
  <w:style w:type="paragraph" w:customStyle="1" w:styleId="Style79">
    <w:name w:val="Style79"/>
    <w:basedOn w:val="a"/>
    <w:rsid w:val="00393593"/>
    <w:rPr>
      <w:sz w:val="24"/>
      <w:szCs w:val="24"/>
    </w:rPr>
  </w:style>
  <w:style w:type="paragraph" w:customStyle="1" w:styleId="Iauiue2">
    <w:name w:val="Iau.iue+2"/>
    <w:basedOn w:val="a"/>
    <w:next w:val="a"/>
    <w:rsid w:val="00393593"/>
    <w:pPr>
      <w:widowControl/>
    </w:pPr>
    <w:rPr>
      <w:sz w:val="24"/>
      <w:szCs w:val="24"/>
    </w:rPr>
  </w:style>
  <w:style w:type="character" w:customStyle="1" w:styleId="apple-converted-space">
    <w:name w:val="apple-converted-space"/>
    <w:rsid w:val="00393593"/>
  </w:style>
  <w:style w:type="character" w:customStyle="1" w:styleId="FontStyle30">
    <w:name w:val="Font Style30"/>
    <w:rsid w:val="00393593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11">
    <w:name w:val="Font Style11"/>
    <w:rsid w:val="00393593"/>
    <w:rPr>
      <w:rFonts w:ascii="Georgia" w:hAnsi="Georgia" w:cs="Georgia"/>
      <w:i/>
      <w:iCs/>
      <w:color w:val="000000"/>
      <w:sz w:val="14"/>
      <w:szCs w:val="14"/>
    </w:rPr>
  </w:style>
  <w:style w:type="character" w:customStyle="1" w:styleId="FontStyle12">
    <w:name w:val="Font Style12"/>
    <w:rsid w:val="00393593"/>
    <w:rPr>
      <w:rFonts w:ascii="Georgia" w:hAnsi="Georgia" w:cs="Georgia"/>
      <w:color w:val="000000"/>
      <w:sz w:val="14"/>
      <w:szCs w:val="14"/>
    </w:rPr>
  </w:style>
  <w:style w:type="character" w:customStyle="1" w:styleId="FontStyle13">
    <w:name w:val="Font Style13"/>
    <w:rsid w:val="00393593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4">
    <w:name w:val="Font Style14"/>
    <w:rsid w:val="00393593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5">
    <w:name w:val="Font Style15"/>
    <w:rsid w:val="00393593"/>
    <w:rPr>
      <w:rFonts w:ascii="Arial" w:hAnsi="Arial" w:cs="Arial"/>
      <w:color w:val="000000"/>
      <w:sz w:val="16"/>
      <w:szCs w:val="16"/>
    </w:rPr>
  </w:style>
  <w:style w:type="character" w:customStyle="1" w:styleId="FontStyle16">
    <w:name w:val="Font Style16"/>
    <w:rsid w:val="00393593"/>
    <w:rPr>
      <w:rFonts w:ascii="Arial" w:hAnsi="Arial" w:cs="Arial"/>
      <w:color w:val="000000"/>
      <w:sz w:val="26"/>
      <w:szCs w:val="26"/>
    </w:rPr>
  </w:style>
  <w:style w:type="character" w:customStyle="1" w:styleId="FontStyle17">
    <w:name w:val="Font Style17"/>
    <w:rsid w:val="00393593"/>
    <w:rPr>
      <w:rFonts w:ascii="Arial" w:hAnsi="Arial" w:cs="Arial"/>
      <w:i/>
      <w:iCs/>
      <w:color w:val="000000"/>
      <w:spacing w:val="60"/>
      <w:sz w:val="18"/>
      <w:szCs w:val="18"/>
    </w:rPr>
  </w:style>
  <w:style w:type="character" w:customStyle="1" w:styleId="90">
    <w:name w:val="Заголовок 9 Знак"/>
    <w:link w:val="9"/>
    <w:semiHidden/>
    <w:rsid w:val="00393593"/>
    <w:rPr>
      <w:rFonts w:ascii="Cambria" w:hAnsi="Cambria"/>
      <w:i/>
      <w:iCs/>
      <w:color w:val="404040"/>
      <w:lang w:val="ru-RU" w:eastAsia="en-US" w:bidi="ar-SA"/>
    </w:rPr>
  </w:style>
  <w:style w:type="character" w:customStyle="1" w:styleId="FontStyle43">
    <w:name w:val="Font Style43"/>
    <w:uiPriority w:val="99"/>
    <w:rsid w:val="00393593"/>
    <w:rPr>
      <w:rFonts w:ascii="Arial" w:hAnsi="Arial" w:cs="Arial"/>
      <w:b/>
      <w:bCs/>
      <w:color w:val="000000"/>
      <w:spacing w:val="-10"/>
      <w:sz w:val="34"/>
      <w:szCs w:val="34"/>
    </w:rPr>
  </w:style>
  <w:style w:type="character" w:customStyle="1" w:styleId="FontStyle50">
    <w:name w:val="Font Style50"/>
    <w:uiPriority w:val="99"/>
    <w:rsid w:val="00393593"/>
    <w:rPr>
      <w:rFonts w:ascii="Arial" w:hAnsi="Arial" w:cs="Arial"/>
      <w:smallCaps/>
      <w:color w:val="000000"/>
      <w:sz w:val="16"/>
      <w:szCs w:val="16"/>
    </w:rPr>
  </w:style>
  <w:style w:type="character" w:customStyle="1" w:styleId="FontStyle59">
    <w:name w:val="Font Style59"/>
    <w:rsid w:val="00393593"/>
    <w:rPr>
      <w:rFonts w:ascii="Arial" w:hAnsi="Arial" w:cs="Arial"/>
      <w:color w:val="000000"/>
      <w:sz w:val="18"/>
      <w:szCs w:val="18"/>
    </w:rPr>
  </w:style>
  <w:style w:type="character" w:customStyle="1" w:styleId="FontStyle72">
    <w:name w:val="Font Style72"/>
    <w:rsid w:val="00393593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36">
    <w:name w:val="Font Style36"/>
    <w:rsid w:val="00393593"/>
    <w:rPr>
      <w:rFonts w:ascii="Arial" w:hAnsi="Arial" w:cs="Arial" w:hint="default"/>
      <w:i/>
      <w:iCs/>
      <w:color w:val="000000"/>
      <w:sz w:val="18"/>
      <w:szCs w:val="18"/>
    </w:rPr>
  </w:style>
  <w:style w:type="paragraph" w:customStyle="1" w:styleId="Iauiue">
    <w:name w:val="Iau?iue"/>
    <w:rsid w:val="00393593"/>
    <w:rPr>
      <w:rFonts w:ascii="Arial" w:hAnsi="Arial" w:cs="Arial"/>
      <w:lang w:val="en-US"/>
    </w:rPr>
  </w:style>
  <w:style w:type="paragraph" w:customStyle="1" w:styleId="caaieiaie3">
    <w:name w:val="caaieiaie 3"/>
    <w:basedOn w:val="Iauiue"/>
    <w:next w:val="Iauiue"/>
    <w:rsid w:val="00393593"/>
    <w:pPr>
      <w:keepNext/>
      <w:spacing w:line="360" w:lineRule="auto"/>
    </w:pPr>
    <w:rPr>
      <w:rFonts w:ascii="Times New Roman" w:eastAsia="SimSun" w:hAnsi="Times New Roman" w:cs="Times New Roman"/>
      <w:b/>
      <w:bCs/>
      <w:sz w:val="32"/>
      <w:szCs w:val="32"/>
      <w:lang w:val="ru-RU"/>
    </w:rPr>
  </w:style>
  <w:style w:type="paragraph" w:customStyle="1" w:styleId="caaieiaie5">
    <w:name w:val="caaieiaie 5"/>
    <w:basedOn w:val="Iauiue"/>
    <w:next w:val="Iauiue"/>
    <w:rsid w:val="00393593"/>
    <w:pPr>
      <w:keepNext/>
      <w:spacing w:line="360" w:lineRule="auto"/>
    </w:pPr>
    <w:rPr>
      <w:rFonts w:ascii="Times New Roman" w:eastAsia="SimSun" w:hAnsi="Times New Roman" w:cs="Times New Roman"/>
      <w:b/>
      <w:bCs/>
      <w:sz w:val="28"/>
      <w:szCs w:val="28"/>
      <w:lang w:val="ru-RU"/>
    </w:rPr>
  </w:style>
  <w:style w:type="paragraph" w:customStyle="1" w:styleId="Iniiaiieoaeno">
    <w:name w:val="Iniiaiie oaeno"/>
    <w:basedOn w:val="Iauiue"/>
    <w:rsid w:val="00393593"/>
    <w:pPr>
      <w:tabs>
        <w:tab w:val="left" w:pos="720"/>
        <w:tab w:val="left" w:pos="3969"/>
      </w:tabs>
      <w:spacing w:line="360" w:lineRule="auto"/>
    </w:pPr>
    <w:rPr>
      <w:rFonts w:ascii="Times New Roman" w:eastAsia="SimSun" w:hAnsi="Times New Roman" w:cs="Times New Roman"/>
      <w:b/>
      <w:bCs/>
      <w:color w:val="000000"/>
      <w:sz w:val="40"/>
      <w:szCs w:val="40"/>
      <w:lang w:val="ru-RU"/>
    </w:rPr>
  </w:style>
  <w:style w:type="character" w:styleId="af1">
    <w:name w:val="line number"/>
    <w:basedOn w:val="a0"/>
    <w:rsid w:val="0006713C"/>
  </w:style>
  <w:style w:type="character" w:customStyle="1" w:styleId="FontStyle180">
    <w:name w:val="Font Style180"/>
    <w:uiPriority w:val="99"/>
    <w:rsid w:val="00021B80"/>
    <w:rPr>
      <w:rFonts w:ascii="Times New Roman" w:hAnsi="Times New Roman" w:cs="Times New Roman"/>
      <w:i/>
      <w:iCs/>
      <w:color w:val="000000"/>
      <w:sz w:val="20"/>
      <w:szCs w:val="20"/>
    </w:rPr>
  </w:style>
  <w:style w:type="paragraph" w:customStyle="1" w:styleId="11">
    <w:name w:val="Обычный1"/>
    <w:rsid w:val="008A09E4"/>
    <w:pPr>
      <w:snapToGrid w:val="0"/>
    </w:pPr>
  </w:style>
  <w:style w:type="table" w:customStyle="1" w:styleId="12">
    <w:name w:val="Сетка таблицы1"/>
    <w:basedOn w:val="a1"/>
    <w:next w:val="af"/>
    <w:uiPriority w:val="59"/>
    <w:rsid w:val="00DF0E0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 Spacing"/>
    <w:uiPriority w:val="1"/>
    <w:qFormat/>
    <w:rsid w:val="00DC6AA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7pt11">
    <w:name w:val="Основной текст + 7 pt11"/>
    <w:aliases w:val="Полужирный11"/>
    <w:uiPriority w:val="99"/>
    <w:rsid w:val="00AC7231"/>
    <w:rPr>
      <w:rFonts w:ascii="Arial" w:hAnsi="Arial" w:cs="Arial"/>
      <w:b/>
      <w:bCs/>
      <w:sz w:val="14"/>
      <w:szCs w:val="14"/>
      <w:shd w:val="clear" w:color="auto" w:fill="FFFFFF"/>
    </w:rPr>
  </w:style>
  <w:style w:type="character" w:customStyle="1" w:styleId="7pt10">
    <w:name w:val="Основной текст + 7 pt10"/>
    <w:aliases w:val="Полужирный10"/>
    <w:uiPriority w:val="99"/>
    <w:rsid w:val="00AC7231"/>
    <w:rPr>
      <w:rFonts w:ascii="Arial" w:hAnsi="Arial" w:cs="Arial"/>
      <w:b/>
      <w:bCs/>
      <w:sz w:val="14"/>
      <w:szCs w:val="14"/>
      <w:u w:val="none"/>
      <w:shd w:val="clear" w:color="auto" w:fill="FFFFFF"/>
    </w:rPr>
  </w:style>
  <w:style w:type="character" w:customStyle="1" w:styleId="7pt8">
    <w:name w:val="Основной текст + 7 pt8"/>
    <w:aliases w:val="Полужирный8"/>
    <w:uiPriority w:val="99"/>
    <w:rsid w:val="00AC7231"/>
    <w:rPr>
      <w:rFonts w:ascii="Arial" w:hAnsi="Arial" w:cs="Arial"/>
      <w:b/>
      <w:bCs/>
      <w:sz w:val="14"/>
      <w:szCs w:val="14"/>
      <w:u w:val="none"/>
      <w:shd w:val="clear" w:color="auto" w:fill="FFFFFF"/>
    </w:rPr>
  </w:style>
  <w:style w:type="character" w:customStyle="1" w:styleId="51">
    <w:name w:val="Основной текст + 51"/>
    <w:aliases w:val="5 pt2"/>
    <w:uiPriority w:val="99"/>
    <w:rsid w:val="00AC7231"/>
    <w:rPr>
      <w:rFonts w:ascii="Arial" w:hAnsi="Arial" w:cs="Arial"/>
      <w:sz w:val="11"/>
      <w:szCs w:val="11"/>
      <w:u w:val="none"/>
      <w:shd w:val="clear" w:color="auto" w:fill="FFFFFF"/>
    </w:rPr>
  </w:style>
  <w:style w:type="character" w:customStyle="1" w:styleId="53">
    <w:name w:val="Основной текст + 53"/>
    <w:aliases w:val="5 pt4"/>
    <w:uiPriority w:val="99"/>
    <w:rsid w:val="00AC7231"/>
    <w:rPr>
      <w:rFonts w:ascii="Arial" w:hAnsi="Arial" w:cs="Arial"/>
      <w:sz w:val="11"/>
      <w:szCs w:val="11"/>
      <w:u w:val="none"/>
      <w:shd w:val="clear" w:color="auto" w:fill="FFFFFF"/>
    </w:rPr>
  </w:style>
  <w:style w:type="character" w:customStyle="1" w:styleId="10">
    <w:name w:val="Заголовок 1 Знак"/>
    <w:link w:val="1"/>
    <w:rsid w:val="00A65BB8"/>
    <w:rPr>
      <w:rFonts w:ascii="Cambria" w:hAnsi="Cambria"/>
      <w:b/>
      <w:bCs/>
      <w:kern w:val="32"/>
      <w:sz w:val="32"/>
      <w:szCs w:val="32"/>
      <w:lang w:val="x-none" w:eastAsia="x-none"/>
    </w:rPr>
  </w:style>
  <w:style w:type="table" w:customStyle="1" w:styleId="20">
    <w:name w:val="Сетка таблицы2"/>
    <w:basedOn w:val="a1"/>
    <w:next w:val="af"/>
    <w:uiPriority w:val="59"/>
    <w:rsid w:val="00A65BB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Основной текст Знак1"/>
    <w:link w:val="af3"/>
    <w:uiPriority w:val="99"/>
    <w:locked/>
    <w:rsid w:val="00A65BB8"/>
    <w:rPr>
      <w:rFonts w:ascii="Arial" w:hAnsi="Arial" w:cs="Arial"/>
      <w:sz w:val="16"/>
      <w:szCs w:val="16"/>
      <w:shd w:val="clear" w:color="auto" w:fill="FFFFFF"/>
    </w:rPr>
  </w:style>
  <w:style w:type="paragraph" w:styleId="af3">
    <w:name w:val="Body Text"/>
    <w:basedOn w:val="a"/>
    <w:link w:val="13"/>
    <w:uiPriority w:val="99"/>
    <w:rsid w:val="00A65BB8"/>
    <w:pPr>
      <w:shd w:val="clear" w:color="auto" w:fill="FFFFFF"/>
      <w:autoSpaceDE/>
      <w:autoSpaceDN/>
      <w:adjustRightInd/>
      <w:spacing w:line="389" w:lineRule="exact"/>
      <w:jc w:val="center"/>
    </w:pPr>
    <w:rPr>
      <w:rFonts w:cs="Times New Roman"/>
      <w:sz w:val="16"/>
      <w:szCs w:val="16"/>
      <w:lang w:val="x-none" w:eastAsia="x-none"/>
    </w:rPr>
  </w:style>
  <w:style w:type="character" w:customStyle="1" w:styleId="af4">
    <w:name w:val="Основной текст Знак"/>
    <w:rsid w:val="00A65BB8"/>
    <w:rPr>
      <w:rFonts w:ascii="Arial" w:hAnsi="Arial" w:cs="Arial"/>
    </w:rPr>
  </w:style>
  <w:style w:type="character" w:customStyle="1" w:styleId="52">
    <w:name w:val="Основной текст + 52"/>
    <w:aliases w:val="5 pt3"/>
    <w:uiPriority w:val="99"/>
    <w:rsid w:val="00A65BB8"/>
    <w:rPr>
      <w:rFonts w:ascii="Arial" w:hAnsi="Arial" w:cs="Arial"/>
      <w:sz w:val="11"/>
      <w:szCs w:val="11"/>
      <w:u w:val="none"/>
      <w:shd w:val="clear" w:color="auto" w:fill="FFFFFF"/>
    </w:rPr>
  </w:style>
  <w:style w:type="character" w:customStyle="1" w:styleId="4">
    <w:name w:val="Основной текст (4)_"/>
    <w:link w:val="41"/>
    <w:uiPriority w:val="99"/>
    <w:locked/>
    <w:rsid w:val="00A65BB8"/>
    <w:rPr>
      <w:rFonts w:ascii="Arial" w:hAnsi="Arial" w:cs="Arial"/>
      <w:b/>
      <w:bCs/>
      <w:sz w:val="14"/>
      <w:szCs w:val="14"/>
      <w:shd w:val="clear" w:color="auto" w:fill="FFFFFF"/>
    </w:rPr>
  </w:style>
  <w:style w:type="character" w:customStyle="1" w:styleId="af5">
    <w:name w:val="Колонтитул_"/>
    <w:link w:val="14"/>
    <w:uiPriority w:val="99"/>
    <w:locked/>
    <w:rsid w:val="00A65BB8"/>
    <w:rPr>
      <w:rFonts w:ascii="Arial" w:hAnsi="Arial" w:cs="Arial"/>
      <w:b/>
      <w:bCs/>
      <w:sz w:val="16"/>
      <w:szCs w:val="16"/>
      <w:shd w:val="clear" w:color="auto" w:fill="FFFFFF"/>
    </w:rPr>
  </w:style>
  <w:style w:type="character" w:customStyle="1" w:styleId="af6">
    <w:name w:val="Колонтитул"/>
    <w:uiPriority w:val="99"/>
    <w:rsid w:val="00A65BB8"/>
  </w:style>
  <w:style w:type="character" w:customStyle="1" w:styleId="4Exact1">
    <w:name w:val="Основной текст (4) Exact1"/>
    <w:uiPriority w:val="99"/>
    <w:rsid w:val="00A65BB8"/>
    <w:rPr>
      <w:rFonts w:ascii="Arial" w:hAnsi="Arial" w:cs="Arial"/>
      <w:b/>
      <w:bCs/>
      <w:spacing w:val="-5"/>
      <w:sz w:val="13"/>
      <w:szCs w:val="13"/>
      <w:shd w:val="clear" w:color="auto" w:fill="FFFFFF"/>
    </w:rPr>
  </w:style>
  <w:style w:type="character" w:customStyle="1" w:styleId="91">
    <w:name w:val="Колонтитул + 9"/>
    <w:aliases w:val="5 pt"/>
    <w:uiPriority w:val="99"/>
    <w:rsid w:val="00A65BB8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7pt">
    <w:name w:val="Колонтитул + 7 pt"/>
    <w:uiPriority w:val="99"/>
    <w:rsid w:val="00A65BB8"/>
    <w:rPr>
      <w:rFonts w:ascii="Arial" w:hAnsi="Arial" w:cs="Arial"/>
      <w:b/>
      <w:bCs/>
      <w:noProof/>
      <w:sz w:val="14"/>
      <w:szCs w:val="14"/>
      <w:shd w:val="clear" w:color="auto" w:fill="FFFFFF"/>
    </w:rPr>
  </w:style>
  <w:style w:type="character" w:customStyle="1" w:styleId="7pt2">
    <w:name w:val="Колонтитул + 7 pt2"/>
    <w:uiPriority w:val="99"/>
    <w:rsid w:val="00A65BB8"/>
    <w:rPr>
      <w:rFonts w:ascii="Arial" w:hAnsi="Arial" w:cs="Arial"/>
      <w:b/>
      <w:bCs/>
      <w:noProof/>
      <w:sz w:val="14"/>
      <w:szCs w:val="14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A65BB8"/>
    <w:pPr>
      <w:shd w:val="clear" w:color="auto" w:fill="FFFFFF"/>
      <w:autoSpaceDE/>
      <w:autoSpaceDN/>
      <w:adjustRightInd/>
      <w:spacing w:before="5040" w:line="163" w:lineRule="exact"/>
      <w:ind w:hanging="400"/>
    </w:pPr>
    <w:rPr>
      <w:rFonts w:cs="Times New Roman"/>
      <w:b/>
      <w:bCs/>
      <w:sz w:val="14"/>
      <w:szCs w:val="14"/>
      <w:lang w:val="x-none" w:eastAsia="x-none"/>
    </w:rPr>
  </w:style>
  <w:style w:type="paragraph" w:customStyle="1" w:styleId="14">
    <w:name w:val="Колонтитул1"/>
    <w:basedOn w:val="a"/>
    <w:link w:val="af5"/>
    <w:uiPriority w:val="99"/>
    <w:rsid w:val="00A65BB8"/>
    <w:pPr>
      <w:shd w:val="clear" w:color="auto" w:fill="FFFFFF"/>
      <w:autoSpaceDE/>
      <w:autoSpaceDN/>
      <w:adjustRightInd/>
      <w:spacing w:line="240" w:lineRule="atLeast"/>
    </w:pPr>
    <w:rPr>
      <w:rFonts w:cs="Times New Roman"/>
      <w:b/>
      <w:bCs/>
      <w:sz w:val="16"/>
      <w:szCs w:val="16"/>
      <w:lang w:val="x-none" w:eastAsia="x-none"/>
    </w:rPr>
  </w:style>
  <w:style w:type="paragraph" w:styleId="af7">
    <w:name w:val="Normal (Web)"/>
    <w:basedOn w:val="a"/>
    <w:uiPriority w:val="99"/>
    <w:unhideWhenUsed/>
    <w:rsid w:val="00A31FA6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table" w:customStyle="1" w:styleId="22">
    <w:name w:val="Календарь 2"/>
    <w:basedOn w:val="a1"/>
    <w:uiPriority w:val="99"/>
    <w:qFormat/>
    <w:rsid w:val="00DB1852"/>
    <w:pPr>
      <w:jc w:val="center"/>
    </w:pPr>
    <w:rPr>
      <w:rFonts w:ascii="Calibri" w:hAnsi="Calibri"/>
      <w:sz w:val="28"/>
      <w:szCs w:val="28"/>
    </w:rPr>
    <w:tblPr>
      <w:tblBorders>
        <w:insideV w:val="single" w:sz="4" w:space="0" w:color="8EAADB"/>
      </w:tblBorders>
    </w:tblPr>
    <w:tblStylePr w:type="firstRow">
      <w:rPr>
        <w:rFonts w:ascii="Calibri Light" w:hAnsi="Calibri Light"/>
        <w:b w:val="0"/>
        <w:i w:val="0"/>
        <w:caps/>
        <w:smallCaps w:val="0"/>
        <w:color w:val="4472C4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30">
    <w:name w:val="Заголовок 3 Знак"/>
    <w:link w:val="3"/>
    <w:rsid w:val="00C6520E"/>
    <w:rPr>
      <w:rFonts w:ascii="Calibri Light" w:eastAsia="Times New Roman" w:hAnsi="Calibri Light" w:cs="Times New Roman"/>
      <w:b/>
      <w:bCs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C6520E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06806"/>
    <w:pPr>
      <w:adjustRightInd/>
    </w:pPr>
    <w:rPr>
      <w:rFonts w:eastAsia="Arial"/>
      <w:sz w:val="22"/>
      <w:szCs w:val="22"/>
      <w:lang w:eastAsia="en-US"/>
    </w:rPr>
  </w:style>
  <w:style w:type="character" w:customStyle="1" w:styleId="fontstyle01">
    <w:name w:val="fontstyle01"/>
    <w:rsid w:val="0052335A"/>
    <w:rPr>
      <w:rFonts w:ascii="Bold" w:hAnsi="Bold" w:hint="default"/>
      <w:b/>
      <w:bCs/>
      <w:i w:val="0"/>
      <w:iCs w:val="0"/>
      <w:color w:val="231F20"/>
      <w:sz w:val="24"/>
      <w:szCs w:val="24"/>
    </w:rPr>
  </w:style>
  <w:style w:type="character" w:customStyle="1" w:styleId="fontstyle21">
    <w:name w:val="fontstyle21"/>
    <w:rsid w:val="0052335A"/>
    <w:rPr>
      <w:rFonts w:ascii="TimesNewRomanPS-BoldItalicMT" w:hAnsi="TimesNewRomanPS-BoldItalicMT" w:hint="default"/>
      <w:b/>
      <w:bCs/>
      <w:i/>
      <w:iCs/>
      <w:color w:val="231F20"/>
      <w:sz w:val="24"/>
      <w:szCs w:val="24"/>
    </w:rPr>
  </w:style>
  <w:style w:type="character" w:customStyle="1" w:styleId="fontstyle31">
    <w:name w:val="fontstyle31"/>
    <w:rsid w:val="0052335A"/>
    <w:rPr>
      <w:rFonts w:ascii="TimesNewRomanPS-BoldMT" w:hAnsi="TimesNewRomanPS-BoldMT" w:hint="default"/>
      <w:b/>
      <w:bCs/>
      <w:i w:val="0"/>
      <w:iCs w:val="0"/>
      <w:color w:val="231F20"/>
      <w:sz w:val="16"/>
      <w:szCs w:val="16"/>
    </w:rPr>
  </w:style>
  <w:style w:type="character" w:customStyle="1" w:styleId="fontstyle41">
    <w:name w:val="fontstyle41"/>
    <w:rsid w:val="0052335A"/>
    <w:rPr>
      <w:rFonts w:ascii="TimesNewRomanPSMT" w:hAnsi="TimesNewRomanPSMT" w:hint="default"/>
      <w:b w:val="0"/>
      <w:bCs w:val="0"/>
      <w:i w:val="0"/>
      <w:iCs w:val="0"/>
      <w:color w:val="231F20"/>
      <w:sz w:val="24"/>
      <w:szCs w:val="24"/>
    </w:rPr>
  </w:style>
  <w:style w:type="character" w:customStyle="1" w:styleId="fontstyle51">
    <w:name w:val="fontstyle51"/>
    <w:rsid w:val="0052335A"/>
    <w:rPr>
      <w:rFonts w:ascii="TimesNewRoman" w:hAnsi="TimesNewRoman" w:hint="default"/>
      <w:b w:val="0"/>
      <w:bCs w:val="0"/>
      <w:i w:val="0"/>
      <w:iCs w:val="0"/>
      <w:color w:val="231F20"/>
      <w:sz w:val="24"/>
      <w:szCs w:val="24"/>
    </w:rPr>
  </w:style>
  <w:style w:type="character" w:styleId="af8">
    <w:name w:val="Placeholder Text"/>
    <w:uiPriority w:val="99"/>
    <w:semiHidden/>
    <w:rsid w:val="005C1D86"/>
    <w:rPr>
      <w:color w:val="808080"/>
    </w:rPr>
  </w:style>
  <w:style w:type="character" w:customStyle="1" w:styleId="15">
    <w:name w:val="Неразрешенное упоминание1"/>
    <w:uiPriority w:val="99"/>
    <w:semiHidden/>
    <w:unhideWhenUsed/>
    <w:rsid w:val="00C53CE5"/>
    <w:rPr>
      <w:color w:val="605E5C"/>
      <w:shd w:val="clear" w:color="auto" w:fill="E1DFDD"/>
    </w:rPr>
  </w:style>
  <w:style w:type="character" w:customStyle="1" w:styleId="a7">
    <w:name w:val="Нижний колонтитул Знак"/>
    <w:basedOn w:val="a0"/>
    <w:link w:val="a6"/>
    <w:uiPriority w:val="99"/>
    <w:rsid w:val="006505E2"/>
    <w:rPr>
      <w:rFonts w:ascii="Arial" w:hAnsi="Arial" w:cs="Arial"/>
    </w:rPr>
  </w:style>
  <w:style w:type="paragraph" w:customStyle="1" w:styleId="210">
    <w:name w:val="Заголовок 21"/>
    <w:basedOn w:val="a"/>
    <w:next w:val="2"/>
    <w:link w:val="23"/>
    <w:uiPriority w:val="9"/>
    <w:qFormat/>
    <w:rsid w:val="005C59E3"/>
    <w:pPr>
      <w:widowControl/>
      <w:autoSpaceDE/>
      <w:autoSpaceDN/>
      <w:adjustRightInd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sz w:val="36"/>
      <w:szCs w:val="36"/>
    </w:rPr>
  </w:style>
  <w:style w:type="numbering" w:customStyle="1" w:styleId="16">
    <w:name w:val="Нет списка1"/>
    <w:next w:val="a2"/>
    <w:uiPriority w:val="99"/>
    <w:semiHidden/>
    <w:unhideWhenUsed/>
    <w:rsid w:val="005C59E3"/>
  </w:style>
  <w:style w:type="character" w:customStyle="1" w:styleId="23">
    <w:name w:val="Заголовок 2 Знак"/>
    <w:basedOn w:val="a0"/>
    <w:link w:val="210"/>
    <w:uiPriority w:val="9"/>
    <w:locked/>
    <w:rsid w:val="005C59E3"/>
    <w:rPr>
      <w:rFonts w:ascii="Times New Roman" w:hAnsi="Times New Roman" w:cs="Times New Roman"/>
      <w:b/>
      <w:bCs/>
      <w:sz w:val="36"/>
      <w:szCs w:val="36"/>
    </w:rPr>
  </w:style>
  <w:style w:type="character" w:customStyle="1" w:styleId="FontStyle40">
    <w:name w:val="Font Style40"/>
    <w:basedOn w:val="a0"/>
    <w:uiPriority w:val="99"/>
    <w:rsid w:val="005C59E3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410">
    <w:name w:val="Font Style41"/>
    <w:basedOn w:val="a0"/>
    <w:uiPriority w:val="99"/>
    <w:rsid w:val="005C59E3"/>
    <w:rPr>
      <w:rFonts w:ascii="Palatino Linotype" w:hAnsi="Palatino Linotype" w:cs="Palatino Linotype"/>
      <w:b/>
      <w:bCs/>
      <w:color w:val="000000"/>
      <w:spacing w:val="30"/>
      <w:sz w:val="44"/>
      <w:szCs w:val="44"/>
    </w:rPr>
  </w:style>
  <w:style w:type="character" w:customStyle="1" w:styleId="FontStyle42">
    <w:name w:val="Font Style42"/>
    <w:basedOn w:val="a0"/>
    <w:uiPriority w:val="99"/>
    <w:rsid w:val="005C59E3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44">
    <w:name w:val="Font Style44"/>
    <w:basedOn w:val="a0"/>
    <w:uiPriority w:val="99"/>
    <w:rsid w:val="005C59E3"/>
    <w:rPr>
      <w:rFonts w:ascii="Candara" w:hAnsi="Candara" w:cs="Candara"/>
      <w:i/>
      <w:iCs/>
      <w:color w:val="000000"/>
      <w:sz w:val="14"/>
      <w:szCs w:val="14"/>
    </w:rPr>
  </w:style>
  <w:style w:type="character" w:customStyle="1" w:styleId="FontStyle45">
    <w:name w:val="Font Style45"/>
    <w:basedOn w:val="a0"/>
    <w:uiPriority w:val="99"/>
    <w:rsid w:val="005C59E3"/>
    <w:rPr>
      <w:rFonts w:ascii="Candara" w:hAnsi="Candara" w:cs="Candara"/>
      <w:i/>
      <w:iCs/>
      <w:smallCaps/>
      <w:color w:val="000000"/>
      <w:sz w:val="22"/>
      <w:szCs w:val="22"/>
    </w:rPr>
  </w:style>
  <w:style w:type="character" w:customStyle="1" w:styleId="FontStyle46">
    <w:name w:val="Font Style46"/>
    <w:basedOn w:val="a0"/>
    <w:uiPriority w:val="99"/>
    <w:rsid w:val="005C59E3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7">
    <w:name w:val="Font Style47"/>
    <w:basedOn w:val="a0"/>
    <w:uiPriority w:val="99"/>
    <w:rsid w:val="005C59E3"/>
    <w:rPr>
      <w:rFonts w:ascii="Palatino Linotype" w:hAnsi="Palatino Linotype" w:cs="Palatino Linotype"/>
      <w:smallCaps/>
      <w:color w:val="000000"/>
      <w:sz w:val="20"/>
      <w:szCs w:val="20"/>
    </w:rPr>
  </w:style>
  <w:style w:type="character" w:customStyle="1" w:styleId="FontStyle48">
    <w:name w:val="Font Style48"/>
    <w:basedOn w:val="a0"/>
    <w:uiPriority w:val="99"/>
    <w:rsid w:val="005C59E3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49">
    <w:name w:val="Font Style49"/>
    <w:basedOn w:val="a0"/>
    <w:uiPriority w:val="99"/>
    <w:rsid w:val="005C59E3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510">
    <w:name w:val="Font Style51"/>
    <w:basedOn w:val="a0"/>
    <w:uiPriority w:val="99"/>
    <w:rsid w:val="005C59E3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52">
    <w:name w:val="Font Style52"/>
    <w:basedOn w:val="a0"/>
    <w:uiPriority w:val="99"/>
    <w:rsid w:val="005C59E3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basedOn w:val="a0"/>
    <w:uiPriority w:val="99"/>
    <w:rsid w:val="005C59E3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54">
    <w:name w:val="Font Style54"/>
    <w:basedOn w:val="a0"/>
    <w:uiPriority w:val="99"/>
    <w:rsid w:val="005C59E3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55">
    <w:name w:val="Font Style55"/>
    <w:basedOn w:val="a0"/>
    <w:uiPriority w:val="99"/>
    <w:rsid w:val="005C59E3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56">
    <w:name w:val="Font Style56"/>
    <w:basedOn w:val="a0"/>
    <w:uiPriority w:val="99"/>
    <w:rsid w:val="005C59E3"/>
    <w:rPr>
      <w:rFonts w:ascii="Palatino Linotype" w:hAnsi="Palatino Linotype" w:cs="Palatino Linotype"/>
      <w:i/>
      <w:iCs/>
      <w:color w:val="000000"/>
      <w:sz w:val="20"/>
      <w:szCs w:val="20"/>
    </w:rPr>
  </w:style>
  <w:style w:type="table" w:customStyle="1" w:styleId="31">
    <w:name w:val="Сетка таблицы3"/>
    <w:basedOn w:val="a1"/>
    <w:next w:val="af"/>
    <w:uiPriority w:val="59"/>
    <w:rsid w:val="005C59E3"/>
    <w:rPr>
      <w:rFonts w:ascii="Palatino Linotype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Заголовок 2 Знак1"/>
    <w:basedOn w:val="a0"/>
    <w:link w:val="2"/>
    <w:rsid w:val="005C59E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f9">
    <w:name w:val="List Paragraph"/>
    <w:basedOn w:val="a"/>
    <w:uiPriority w:val="34"/>
    <w:qFormat/>
    <w:rsid w:val="000D6A66"/>
    <w:pPr>
      <w:ind w:left="720"/>
      <w:contextualSpacing/>
    </w:pPr>
  </w:style>
  <w:style w:type="paragraph" w:styleId="afa">
    <w:name w:val="Revision"/>
    <w:hidden/>
    <w:uiPriority w:val="99"/>
    <w:semiHidden/>
    <w:rsid w:val="009D76A0"/>
    <w:rPr>
      <w:rFonts w:ascii="Arial" w:hAnsi="Arial" w:cs="Arial"/>
    </w:rPr>
  </w:style>
  <w:style w:type="character" w:customStyle="1" w:styleId="math-inline">
    <w:name w:val="math-inline"/>
    <w:basedOn w:val="a0"/>
    <w:rsid w:val="00341587"/>
  </w:style>
  <w:style w:type="paragraph" w:customStyle="1" w:styleId="ds-markdown-paragraph">
    <w:name w:val="ds-markdown-paragraph"/>
    <w:basedOn w:val="a"/>
    <w:rsid w:val="00341587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ru-KZ" w:eastAsia="ru-KZ"/>
    </w:rPr>
  </w:style>
  <w:style w:type="character" w:styleId="afb">
    <w:name w:val="Strong"/>
    <w:basedOn w:val="a0"/>
    <w:uiPriority w:val="22"/>
    <w:qFormat/>
    <w:rsid w:val="003415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72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72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4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1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1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3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4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2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4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3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2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866219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30258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43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84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06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46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0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06ABB-6826-4C4A-8FC7-76BFF0868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3266</TotalTime>
  <Pages>29</Pages>
  <Words>8036</Words>
  <Characters>45808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53737</CharactersWithSpaces>
  <SharedDoc>false</SharedDoc>
  <HLinks>
    <vt:vector size="12" baseType="variant">
      <vt:variant>
        <vt:i4>5177424</vt:i4>
      </vt:variant>
      <vt:variant>
        <vt:i4>3</vt:i4>
      </vt:variant>
      <vt:variant>
        <vt:i4>0</vt:i4>
      </vt:variant>
      <vt:variant>
        <vt:i4>5</vt:i4>
      </vt:variant>
      <vt:variant>
        <vt:lpwstr>http://www.electropedia.org/</vt:lpwstr>
      </vt:variant>
      <vt:variant>
        <vt:lpwstr/>
      </vt:variant>
      <vt:variant>
        <vt:i4>2752545</vt:i4>
      </vt:variant>
      <vt:variant>
        <vt:i4>0</vt:i4>
      </vt:variant>
      <vt:variant>
        <vt:i4>0</vt:i4>
      </vt:variant>
      <vt:variant>
        <vt:i4>5</vt:i4>
      </vt:variant>
      <vt:variant>
        <vt:lpwstr>https://www.iso.org/obp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Anel Ziyatayeva</cp:lastModifiedBy>
  <cp:revision>56</cp:revision>
  <cp:lastPrinted>2022-11-13T07:26:00Z</cp:lastPrinted>
  <dcterms:created xsi:type="dcterms:W3CDTF">2024-02-06T11:47:00Z</dcterms:created>
  <dcterms:modified xsi:type="dcterms:W3CDTF">2026-03-04T10:54:00Z</dcterms:modified>
</cp:coreProperties>
</file>